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5" w:type="dxa"/>
          <w:left w:w="55" w:type="dxa"/>
          <w:bottom w:w="55" w:type="dxa"/>
          <w:right w:w="55" w:type="dxa"/>
        </w:tblCellMar>
        <w:tblLook w:val="0000" w:firstRow="0" w:lastRow="0" w:firstColumn="0" w:lastColumn="0" w:noHBand="0" w:noVBand="0"/>
      </w:tblPr>
      <w:tblGrid>
        <w:gridCol w:w="3217"/>
        <w:gridCol w:w="5965"/>
      </w:tblGrid>
      <w:tr w:rsidR="001566ED" w:rsidRPr="00E377EB" w:rsidTr="001566ED">
        <w:trPr>
          <w:trHeight w:val="1494"/>
          <w:jc w:val="center"/>
        </w:trPr>
        <w:tc>
          <w:tcPr>
            <w:tcW w:w="1752" w:type="pct"/>
            <w:shd w:val="clear" w:color="auto" w:fill="auto"/>
          </w:tcPr>
          <w:p w:rsidR="001566ED" w:rsidRPr="00E377EB" w:rsidRDefault="001566ED" w:rsidP="00057213">
            <w:pPr>
              <w:pStyle w:val="Zawartotabeli"/>
              <w:snapToGrid w:val="0"/>
              <w:ind w:right="5"/>
              <w:jc w:val="center"/>
              <w:rPr>
                <w:rFonts w:asciiTheme="minorHAnsi" w:hAnsiTheme="minorHAnsi" w:cstheme="minorHAnsi"/>
                <w:sz w:val="22"/>
                <w:szCs w:val="22"/>
              </w:rPr>
            </w:pPr>
            <w:r w:rsidRPr="00613238">
              <w:rPr>
                <w:rFonts w:asciiTheme="minorHAnsi" w:hAnsiTheme="minorHAnsi" w:cstheme="minorHAnsi"/>
                <w:noProof/>
                <w:sz w:val="22"/>
                <w:szCs w:val="22"/>
                <w:lang w:eastAsia="pl-PL"/>
              </w:rPr>
              <w:drawing>
                <wp:inline distT="0" distB="0" distL="0" distR="0" wp14:anchorId="73FC4BDF" wp14:editId="30F79203">
                  <wp:extent cx="1969799" cy="874643"/>
                  <wp:effectExtent l="0" t="0" r="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ntiss_autoc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2138" cy="875682"/>
                          </a:xfrm>
                          <a:prstGeom prst="rect">
                            <a:avLst/>
                          </a:prstGeom>
                        </pic:spPr>
                      </pic:pic>
                    </a:graphicData>
                  </a:graphic>
                </wp:inline>
              </w:drawing>
            </w:r>
          </w:p>
        </w:tc>
        <w:tc>
          <w:tcPr>
            <w:tcW w:w="3248" w:type="pct"/>
            <w:shd w:val="clear" w:color="auto" w:fill="auto"/>
          </w:tcPr>
          <w:p w:rsidR="001566ED" w:rsidRPr="001566ED" w:rsidRDefault="001566ED" w:rsidP="001566ED">
            <w:pPr>
              <w:spacing w:after="0" w:line="240" w:lineRule="auto"/>
              <w:jc w:val="center"/>
              <w:rPr>
                <w:rFonts w:ascii="Arial" w:hAnsi="Arial" w:cs="Arial"/>
                <w:b/>
                <w:sz w:val="28"/>
              </w:rPr>
            </w:pPr>
          </w:p>
          <w:p w:rsidR="001566ED" w:rsidRPr="001566ED" w:rsidRDefault="001566ED" w:rsidP="001566ED">
            <w:pPr>
              <w:spacing w:after="0" w:line="240" w:lineRule="auto"/>
              <w:jc w:val="center"/>
              <w:rPr>
                <w:rFonts w:ascii="Arial" w:hAnsi="Arial" w:cs="Arial"/>
                <w:b/>
                <w:sz w:val="28"/>
              </w:rPr>
            </w:pPr>
            <w:r w:rsidRPr="001566ED">
              <w:rPr>
                <w:rFonts w:ascii="Arial" w:hAnsi="Arial" w:cs="Arial"/>
                <w:b/>
                <w:sz w:val="28"/>
              </w:rPr>
              <w:t xml:space="preserve">VENTISS Systemy Alarmowe </w:t>
            </w:r>
          </w:p>
          <w:p w:rsidR="001566ED" w:rsidRPr="001566ED" w:rsidRDefault="001566ED" w:rsidP="001566ED">
            <w:pPr>
              <w:spacing w:after="0" w:line="240" w:lineRule="auto"/>
              <w:jc w:val="center"/>
              <w:rPr>
                <w:rFonts w:ascii="Arial" w:hAnsi="Arial" w:cs="Arial"/>
                <w:b/>
                <w:sz w:val="28"/>
              </w:rPr>
            </w:pPr>
            <w:r w:rsidRPr="001566ED">
              <w:rPr>
                <w:rFonts w:ascii="Arial" w:hAnsi="Arial" w:cs="Arial"/>
                <w:b/>
                <w:sz w:val="28"/>
              </w:rPr>
              <w:t>Jarosław Misztal</w:t>
            </w:r>
          </w:p>
          <w:p w:rsidR="001566ED" w:rsidRPr="0003514F" w:rsidRDefault="001566ED" w:rsidP="001566ED">
            <w:pPr>
              <w:spacing w:after="0" w:line="240" w:lineRule="auto"/>
              <w:jc w:val="center"/>
              <w:rPr>
                <w:b/>
                <w:sz w:val="28"/>
              </w:rPr>
            </w:pPr>
            <w:r w:rsidRPr="001566ED">
              <w:rPr>
                <w:rFonts w:ascii="Arial" w:hAnsi="Arial" w:cs="Arial"/>
                <w:b/>
                <w:sz w:val="28"/>
              </w:rPr>
              <w:t>Salata 12A, 26-212 Smyków</w:t>
            </w:r>
          </w:p>
        </w:tc>
      </w:tr>
      <w:tr w:rsidR="001566ED" w:rsidRPr="00E377EB" w:rsidTr="00057213">
        <w:trPr>
          <w:trHeight w:val="430"/>
          <w:jc w:val="center"/>
        </w:trPr>
        <w:tc>
          <w:tcPr>
            <w:tcW w:w="5000" w:type="pct"/>
            <w:gridSpan w:val="2"/>
            <w:tcBorders>
              <w:left w:val="nil"/>
              <w:right w:val="nil"/>
            </w:tcBorders>
            <w:shd w:val="clear" w:color="auto" w:fill="auto"/>
          </w:tcPr>
          <w:p w:rsidR="001566ED" w:rsidRDefault="001566ED" w:rsidP="00057213">
            <w:pPr>
              <w:pStyle w:val="Zawartotabeli"/>
              <w:snapToGrid w:val="0"/>
              <w:rPr>
                <w:rFonts w:asciiTheme="minorHAnsi" w:hAnsiTheme="minorHAnsi" w:cstheme="minorHAnsi"/>
                <w:sz w:val="22"/>
                <w:szCs w:val="22"/>
              </w:rPr>
            </w:pPr>
          </w:p>
          <w:p w:rsidR="001566ED" w:rsidRDefault="001566ED" w:rsidP="00057213">
            <w:pPr>
              <w:pStyle w:val="Zawartotabeli"/>
              <w:snapToGrid w:val="0"/>
              <w:rPr>
                <w:rFonts w:asciiTheme="minorHAnsi" w:hAnsiTheme="minorHAnsi" w:cstheme="minorHAnsi"/>
                <w:sz w:val="22"/>
                <w:szCs w:val="22"/>
              </w:rPr>
            </w:pPr>
          </w:p>
          <w:p w:rsidR="001566ED" w:rsidRDefault="001566ED" w:rsidP="00057213">
            <w:pPr>
              <w:pStyle w:val="Zawartotabeli"/>
              <w:snapToGrid w:val="0"/>
              <w:rPr>
                <w:rFonts w:asciiTheme="minorHAnsi" w:hAnsiTheme="minorHAnsi" w:cstheme="minorHAnsi"/>
                <w:sz w:val="22"/>
                <w:szCs w:val="22"/>
              </w:rPr>
            </w:pPr>
          </w:p>
          <w:p w:rsidR="001566ED" w:rsidRDefault="001566ED" w:rsidP="00057213">
            <w:pPr>
              <w:pStyle w:val="Zawartotabeli"/>
              <w:snapToGrid w:val="0"/>
              <w:rPr>
                <w:rFonts w:asciiTheme="minorHAnsi" w:hAnsiTheme="minorHAnsi" w:cstheme="minorHAnsi"/>
                <w:sz w:val="22"/>
                <w:szCs w:val="22"/>
              </w:rPr>
            </w:pPr>
          </w:p>
          <w:p w:rsidR="001566ED" w:rsidRPr="00E377EB" w:rsidRDefault="001566ED" w:rsidP="00057213">
            <w:pPr>
              <w:pStyle w:val="Zawartotabeli"/>
              <w:snapToGrid w:val="0"/>
              <w:rPr>
                <w:rFonts w:asciiTheme="minorHAnsi" w:hAnsiTheme="minorHAnsi" w:cstheme="minorHAnsi"/>
                <w:sz w:val="22"/>
                <w:szCs w:val="22"/>
              </w:rPr>
            </w:pPr>
          </w:p>
        </w:tc>
      </w:tr>
      <w:tr w:rsidR="001566ED" w:rsidRPr="00E377EB" w:rsidTr="001566ED">
        <w:trPr>
          <w:jc w:val="center"/>
        </w:trPr>
        <w:tc>
          <w:tcPr>
            <w:tcW w:w="1752" w:type="pct"/>
            <w:shd w:val="clear" w:color="auto" w:fill="auto"/>
            <w:vAlign w:val="center"/>
          </w:tcPr>
          <w:p w:rsidR="001566ED" w:rsidRPr="00E377EB" w:rsidRDefault="001566ED" w:rsidP="00057213">
            <w:pPr>
              <w:pStyle w:val="Zawartotabeli"/>
              <w:snapToGrid w:val="0"/>
              <w:ind w:left="109" w:right="5"/>
              <w:rPr>
                <w:rFonts w:asciiTheme="minorHAnsi" w:hAnsiTheme="minorHAnsi" w:cstheme="minorHAnsi"/>
                <w:noProof/>
                <w:sz w:val="22"/>
                <w:szCs w:val="22"/>
              </w:rPr>
            </w:pPr>
            <w:r w:rsidRPr="00E377EB">
              <w:rPr>
                <w:rFonts w:asciiTheme="minorHAnsi" w:hAnsiTheme="minorHAnsi" w:cstheme="minorHAnsi"/>
                <w:sz w:val="22"/>
                <w:szCs w:val="22"/>
                <w:u w:val="single"/>
              </w:rPr>
              <w:t>FAZA:</w:t>
            </w:r>
          </w:p>
        </w:tc>
        <w:tc>
          <w:tcPr>
            <w:tcW w:w="3248" w:type="pct"/>
            <w:shd w:val="clear" w:color="auto" w:fill="auto"/>
          </w:tcPr>
          <w:p w:rsidR="001566ED" w:rsidRPr="001566ED" w:rsidRDefault="001566ED" w:rsidP="00057213">
            <w:pPr>
              <w:pStyle w:val="Zawartotabeli"/>
              <w:snapToGrid w:val="0"/>
              <w:ind w:left="305"/>
              <w:rPr>
                <w:sz w:val="22"/>
                <w:szCs w:val="22"/>
              </w:rPr>
            </w:pPr>
          </w:p>
          <w:p w:rsidR="001566ED" w:rsidRPr="001566ED" w:rsidRDefault="001566ED" w:rsidP="001566ED">
            <w:pPr>
              <w:snapToGrid w:val="0"/>
              <w:ind w:left="305" w:right="5"/>
              <w:rPr>
                <w:rFonts w:ascii="Arial" w:hAnsi="Arial" w:cs="Arial"/>
              </w:rPr>
            </w:pPr>
            <w:r>
              <w:rPr>
                <w:rFonts w:ascii="Arial" w:hAnsi="Arial" w:cs="Arial"/>
                <w:b/>
                <w:sz w:val="32"/>
              </w:rPr>
              <w:t>SCENARIUSZ ROZWOJU ZDARZEŃ W CZASIE POŻARU</w:t>
            </w:r>
          </w:p>
        </w:tc>
      </w:tr>
      <w:tr w:rsidR="00E14747" w:rsidRPr="00E377EB" w:rsidTr="001566ED">
        <w:trPr>
          <w:jc w:val="center"/>
        </w:trPr>
        <w:tc>
          <w:tcPr>
            <w:tcW w:w="1752" w:type="pct"/>
            <w:shd w:val="clear" w:color="auto" w:fill="auto"/>
            <w:vAlign w:val="center"/>
          </w:tcPr>
          <w:p w:rsidR="00E14747" w:rsidRPr="00E51380" w:rsidRDefault="00E14747" w:rsidP="007E2113">
            <w:pPr>
              <w:pStyle w:val="Zawartotabeli"/>
              <w:snapToGrid w:val="0"/>
              <w:ind w:left="109" w:right="5"/>
              <w:rPr>
                <w:rFonts w:ascii="Times New Roman" w:eastAsia="Arial" w:hAnsi="Times New Roman" w:cs="Times New Roman"/>
                <w:sz w:val="28"/>
                <w:szCs w:val="28"/>
                <w:lang w:bidi="pl-PL"/>
              </w:rPr>
            </w:pPr>
            <w:r w:rsidRPr="00E51380">
              <w:rPr>
                <w:rFonts w:asciiTheme="minorHAnsi" w:hAnsiTheme="minorHAnsi" w:cstheme="minorHAnsi"/>
                <w:sz w:val="22"/>
                <w:szCs w:val="22"/>
                <w:u w:val="single"/>
              </w:rPr>
              <w:t>TEMAT:</w:t>
            </w:r>
          </w:p>
        </w:tc>
        <w:tc>
          <w:tcPr>
            <w:tcW w:w="3248" w:type="pct"/>
            <w:shd w:val="clear" w:color="auto" w:fill="auto"/>
          </w:tcPr>
          <w:p w:rsidR="00E14747" w:rsidRPr="00E51380" w:rsidRDefault="00E14747" w:rsidP="007E2113">
            <w:pPr>
              <w:pStyle w:val="Bezodstpw"/>
              <w:rPr>
                <w:rFonts w:eastAsia="Arial"/>
                <w:sz w:val="28"/>
                <w:szCs w:val="28"/>
                <w:lang w:eastAsia="zh-CN" w:bidi="pl-PL"/>
              </w:rPr>
            </w:pPr>
            <w:r w:rsidRPr="00E51380">
              <w:rPr>
                <w:rFonts w:ascii="Arial" w:hAnsi="Arial" w:cs="Arial"/>
                <w:b/>
                <w:szCs w:val="24"/>
              </w:rPr>
              <w:t>„</w:t>
            </w:r>
            <w:r>
              <w:rPr>
                <w:rFonts w:ascii="Arial" w:hAnsi="Arial" w:cs="Arial"/>
                <w:b/>
                <w:szCs w:val="24"/>
              </w:rPr>
              <w:t>Modernizacja instalacji systemu sygnalizacji pożarowej Budynków A-B-C-D Szpitala Powiatowego w Pińczowie</w:t>
            </w:r>
            <w:r w:rsidRPr="00E51380">
              <w:rPr>
                <w:rFonts w:ascii="Arial" w:hAnsi="Arial" w:cs="Arial"/>
                <w:b/>
                <w:szCs w:val="24"/>
              </w:rPr>
              <w:t>”</w:t>
            </w:r>
          </w:p>
        </w:tc>
      </w:tr>
      <w:tr w:rsidR="00E14747" w:rsidRPr="00E377EB" w:rsidTr="001566ED">
        <w:trPr>
          <w:jc w:val="center"/>
        </w:trPr>
        <w:tc>
          <w:tcPr>
            <w:tcW w:w="1752" w:type="pct"/>
            <w:shd w:val="clear" w:color="auto" w:fill="auto"/>
            <w:vAlign w:val="center"/>
          </w:tcPr>
          <w:p w:rsidR="00E14747" w:rsidRPr="00E377EB" w:rsidRDefault="00E14747" w:rsidP="007E2113">
            <w:pPr>
              <w:pStyle w:val="Zawartotabeli"/>
              <w:snapToGrid w:val="0"/>
              <w:ind w:left="109" w:right="5"/>
              <w:rPr>
                <w:rFonts w:asciiTheme="minorHAnsi" w:hAnsiTheme="minorHAnsi" w:cstheme="minorHAnsi"/>
                <w:sz w:val="22"/>
                <w:szCs w:val="22"/>
                <w:u w:val="single"/>
              </w:rPr>
            </w:pPr>
            <w:r>
              <w:rPr>
                <w:rFonts w:asciiTheme="minorHAnsi" w:hAnsiTheme="minorHAnsi" w:cstheme="minorHAnsi"/>
                <w:sz w:val="22"/>
                <w:szCs w:val="22"/>
                <w:u w:val="single"/>
              </w:rPr>
              <w:t>ZAMAWIAJĄCY</w:t>
            </w:r>
            <w:r w:rsidRPr="00E377EB">
              <w:rPr>
                <w:rFonts w:asciiTheme="minorHAnsi" w:hAnsiTheme="minorHAnsi" w:cstheme="minorHAnsi"/>
                <w:sz w:val="22"/>
                <w:szCs w:val="22"/>
                <w:u w:val="single"/>
              </w:rPr>
              <w:t>:</w:t>
            </w:r>
          </w:p>
        </w:tc>
        <w:tc>
          <w:tcPr>
            <w:tcW w:w="3248" w:type="pct"/>
            <w:shd w:val="clear" w:color="auto" w:fill="auto"/>
          </w:tcPr>
          <w:p w:rsidR="00E14747" w:rsidRPr="00E14747" w:rsidRDefault="00E14747" w:rsidP="007E2113">
            <w:pPr>
              <w:pStyle w:val="Bezodstpw"/>
              <w:rPr>
                <w:rFonts w:ascii="Arial" w:hAnsi="Arial" w:cs="Arial"/>
                <w:b/>
                <w:sz w:val="16"/>
                <w:szCs w:val="16"/>
              </w:rPr>
            </w:pPr>
          </w:p>
          <w:p w:rsidR="00E14747" w:rsidRDefault="00E14747" w:rsidP="007E2113">
            <w:pPr>
              <w:pStyle w:val="Bezodstpw"/>
              <w:rPr>
                <w:rFonts w:ascii="Arial" w:hAnsi="Arial" w:cs="Arial"/>
                <w:b/>
                <w:szCs w:val="24"/>
              </w:rPr>
            </w:pPr>
            <w:r>
              <w:rPr>
                <w:rFonts w:ascii="Arial" w:hAnsi="Arial" w:cs="Arial"/>
                <w:b/>
                <w:szCs w:val="24"/>
              </w:rPr>
              <w:t>Powiat Pińczowski</w:t>
            </w:r>
          </w:p>
          <w:p w:rsidR="00E14747" w:rsidRDefault="00E14747" w:rsidP="007E2113">
            <w:pPr>
              <w:pStyle w:val="Bezodstpw"/>
              <w:rPr>
                <w:rFonts w:ascii="Arial" w:hAnsi="Arial" w:cs="Arial"/>
                <w:b/>
                <w:szCs w:val="24"/>
              </w:rPr>
            </w:pPr>
            <w:r>
              <w:rPr>
                <w:rFonts w:ascii="Arial" w:hAnsi="Arial" w:cs="Arial"/>
                <w:b/>
                <w:szCs w:val="24"/>
              </w:rPr>
              <w:t>ul. Zacisze 5</w:t>
            </w:r>
          </w:p>
          <w:p w:rsidR="00E14747" w:rsidRDefault="00E14747" w:rsidP="00E14747">
            <w:pPr>
              <w:pStyle w:val="Bezodstpw"/>
              <w:rPr>
                <w:rFonts w:ascii="Arial" w:hAnsi="Arial" w:cs="Arial"/>
                <w:b/>
                <w:szCs w:val="24"/>
              </w:rPr>
            </w:pPr>
            <w:r>
              <w:rPr>
                <w:rFonts w:ascii="Arial" w:hAnsi="Arial" w:cs="Arial"/>
                <w:b/>
                <w:szCs w:val="24"/>
              </w:rPr>
              <w:t>28-400 Pińczów</w:t>
            </w:r>
          </w:p>
          <w:p w:rsidR="00E14747" w:rsidRPr="00E14747" w:rsidRDefault="00E14747" w:rsidP="00E14747">
            <w:pPr>
              <w:pStyle w:val="Bezodstpw"/>
              <w:rPr>
                <w:rFonts w:eastAsia="Arial"/>
                <w:sz w:val="16"/>
                <w:szCs w:val="16"/>
                <w:lang w:eastAsia="zh-CN" w:bidi="pl-PL"/>
              </w:rPr>
            </w:pPr>
            <w:r w:rsidRPr="00E14747">
              <w:rPr>
                <w:rFonts w:eastAsia="Arial"/>
                <w:sz w:val="16"/>
                <w:szCs w:val="16"/>
                <w:lang w:eastAsia="zh-CN" w:bidi="pl-PL"/>
              </w:rPr>
              <w:t xml:space="preserve"> </w:t>
            </w:r>
          </w:p>
        </w:tc>
      </w:tr>
      <w:tr w:rsidR="00E14747" w:rsidRPr="00E377EB" w:rsidTr="001566ED">
        <w:trPr>
          <w:trHeight w:val="1296"/>
          <w:jc w:val="center"/>
        </w:trPr>
        <w:tc>
          <w:tcPr>
            <w:tcW w:w="1752" w:type="pct"/>
            <w:shd w:val="clear" w:color="auto" w:fill="auto"/>
            <w:vAlign w:val="center"/>
          </w:tcPr>
          <w:p w:rsidR="00E14747" w:rsidRPr="00E377EB" w:rsidRDefault="00E14747" w:rsidP="007E2113">
            <w:pPr>
              <w:pStyle w:val="Zawartotabeli"/>
              <w:snapToGrid w:val="0"/>
              <w:ind w:left="109" w:right="5"/>
              <w:rPr>
                <w:rFonts w:asciiTheme="minorHAnsi" w:hAnsiTheme="minorHAnsi" w:cstheme="minorHAnsi"/>
                <w:sz w:val="22"/>
                <w:szCs w:val="22"/>
                <w:u w:val="single"/>
              </w:rPr>
            </w:pPr>
            <w:r>
              <w:rPr>
                <w:rFonts w:asciiTheme="minorHAnsi" w:hAnsiTheme="minorHAnsi" w:cstheme="minorHAnsi"/>
                <w:sz w:val="22"/>
                <w:szCs w:val="22"/>
                <w:u w:val="single"/>
              </w:rPr>
              <w:t>OBIEKT:</w:t>
            </w:r>
          </w:p>
        </w:tc>
        <w:tc>
          <w:tcPr>
            <w:tcW w:w="3248" w:type="pct"/>
            <w:shd w:val="clear" w:color="auto" w:fill="auto"/>
          </w:tcPr>
          <w:p w:rsidR="00E14747" w:rsidRDefault="00E14747" w:rsidP="007E2113">
            <w:pPr>
              <w:pStyle w:val="Bezodstpw"/>
              <w:rPr>
                <w:rFonts w:ascii="Arial" w:hAnsi="Arial" w:cs="Arial"/>
                <w:b/>
                <w:szCs w:val="24"/>
              </w:rPr>
            </w:pPr>
          </w:p>
          <w:p w:rsidR="00E14747" w:rsidRDefault="00E14747" w:rsidP="007E2113">
            <w:pPr>
              <w:pStyle w:val="Bezodstpw"/>
              <w:rPr>
                <w:rFonts w:ascii="Arial" w:hAnsi="Arial" w:cs="Arial"/>
                <w:b/>
                <w:szCs w:val="24"/>
              </w:rPr>
            </w:pPr>
            <w:r>
              <w:rPr>
                <w:rFonts w:ascii="Arial" w:hAnsi="Arial" w:cs="Arial"/>
                <w:b/>
                <w:szCs w:val="24"/>
              </w:rPr>
              <w:t>Zespół Opieki Zdrowotnej w Pińczowie</w:t>
            </w:r>
          </w:p>
          <w:p w:rsidR="00E14747" w:rsidRDefault="00E14747" w:rsidP="007E2113">
            <w:pPr>
              <w:pStyle w:val="Bezodstpw"/>
              <w:rPr>
                <w:rFonts w:ascii="Arial" w:hAnsi="Arial" w:cs="Arial"/>
                <w:b/>
                <w:szCs w:val="24"/>
              </w:rPr>
            </w:pPr>
            <w:r>
              <w:rPr>
                <w:rFonts w:ascii="Arial" w:hAnsi="Arial" w:cs="Arial"/>
                <w:b/>
                <w:szCs w:val="24"/>
              </w:rPr>
              <w:t>ul. Armii Krajowej 22</w:t>
            </w:r>
          </w:p>
          <w:p w:rsidR="00E14747" w:rsidRPr="00E14747" w:rsidRDefault="00E14747" w:rsidP="00E14747">
            <w:pPr>
              <w:pStyle w:val="Bezodstpw"/>
              <w:rPr>
                <w:rFonts w:eastAsia="Arial"/>
                <w:szCs w:val="24"/>
                <w:lang w:eastAsia="zh-CN" w:bidi="pl-PL"/>
              </w:rPr>
            </w:pPr>
            <w:r>
              <w:rPr>
                <w:rFonts w:ascii="Arial" w:hAnsi="Arial" w:cs="Arial"/>
                <w:b/>
                <w:szCs w:val="24"/>
              </w:rPr>
              <w:t>28-400 Pińczów</w:t>
            </w:r>
          </w:p>
        </w:tc>
      </w:tr>
      <w:tr w:rsidR="001566ED" w:rsidRPr="00E377EB" w:rsidTr="001566ED">
        <w:trPr>
          <w:jc w:val="center"/>
        </w:trPr>
        <w:tc>
          <w:tcPr>
            <w:tcW w:w="1752" w:type="pct"/>
            <w:shd w:val="clear" w:color="auto" w:fill="auto"/>
            <w:vAlign w:val="center"/>
          </w:tcPr>
          <w:p w:rsidR="001566ED" w:rsidRPr="00E377EB" w:rsidRDefault="001566ED" w:rsidP="00057213">
            <w:pPr>
              <w:pStyle w:val="Zawartotabeli"/>
              <w:snapToGrid w:val="0"/>
              <w:ind w:left="109" w:right="5"/>
              <w:rPr>
                <w:rFonts w:asciiTheme="minorHAnsi" w:hAnsiTheme="minorHAnsi" w:cstheme="minorHAnsi"/>
                <w:sz w:val="22"/>
                <w:szCs w:val="22"/>
                <w:u w:val="single"/>
              </w:rPr>
            </w:pPr>
            <w:r w:rsidRPr="00E377EB">
              <w:rPr>
                <w:rFonts w:asciiTheme="minorHAnsi" w:hAnsiTheme="minorHAnsi" w:cstheme="minorHAnsi"/>
                <w:sz w:val="22"/>
                <w:szCs w:val="22"/>
                <w:u w:val="single"/>
              </w:rPr>
              <w:t>BRANŻA:</w:t>
            </w:r>
          </w:p>
        </w:tc>
        <w:tc>
          <w:tcPr>
            <w:tcW w:w="3248" w:type="pct"/>
            <w:shd w:val="clear" w:color="auto" w:fill="auto"/>
          </w:tcPr>
          <w:p w:rsidR="001566ED" w:rsidRDefault="001566ED" w:rsidP="001566ED">
            <w:pPr>
              <w:snapToGrid w:val="0"/>
              <w:spacing w:after="0" w:line="240" w:lineRule="auto"/>
              <w:ind w:left="306" w:right="6"/>
              <w:rPr>
                <w:rFonts w:ascii="Arial" w:hAnsi="Arial" w:cs="Arial"/>
                <w:b/>
                <w:sz w:val="32"/>
              </w:rPr>
            </w:pPr>
          </w:p>
          <w:p w:rsidR="001566ED" w:rsidRDefault="001566ED" w:rsidP="001566ED">
            <w:pPr>
              <w:snapToGrid w:val="0"/>
              <w:spacing w:after="0" w:line="240" w:lineRule="auto"/>
              <w:ind w:left="306" w:right="6"/>
              <w:rPr>
                <w:rFonts w:ascii="Arial" w:hAnsi="Arial" w:cs="Arial"/>
                <w:b/>
                <w:sz w:val="32"/>
              </w:rPr>
            </w:pPr>
            <w:r w:rsidRPr="001566ED">
              <w:rPr>
                <w:rFonts w:ascii="Arial" w:hAnsi="Arial" w:cs="Arial"/>
                <w:b/>
                <w:sz w:val="32"/>
              </w:rPr>
              <w:t>INSTALACJA SSP</w:t>
            </w:r>
          </w:p>
          <w:p w:rsidR="001566ED" w:rsidRPr="001566ED" w:rsidRDefault="001566ED" w:rsidP="001566ED">
            <w:pPr>
              <w:snapToGrid w:val="0"/>
              <w:spacing w:after="0" w:line="240" w:lineRule="auto"/>
              <w:ind w:left="306" w:right="6"/>
              <w:rPr>
                <w:rFonts w:ascii="Arial" w:hAnsi="Arial" w:cs="Arial"/>
                <w:b/>
                <w:sz w:val="32"/>
              </w:rPr>
            </w:pPr>
          </w:p>
        </w:tc>
      </w:tr>
      <w:tr w:rsidR="001566ED" w:rsidRPr="00E377EB" w:rsidTr="001566ED">
        <w:trPr>
          <w:jc w:val="center"/>
        </w:trPr>
        <w:tc>
          <w:tcPr>
            <w:tcW w:w="1752" w:type="pct"/>
            <w:shd w:val="clear" w:color="auto" w:fill="auto"/>
            <w:vAlign w:val="center"/>
          </w:tcPr>
          <w:p w:rsidR="001566ED" w:rsidRPr="00E377EB" w:rsidRDefault="001566ED" w:rsidP="00057213">
            <w:pPr>
              <w:pStyle w:val="Zawartotabeli"/>
              <w:snapToGrid w:val="0"/>
              <w:ind w:left="109" w:right="5"/>
              <w:rPr>
                <w:rFonts w:asciiTheme="minorHAnsi" w:hAnsiTheme="minorHAnsi" w:cstheme="minorHAnsi"/>
                <w:sz w:val="22"/>
                <w:szCs w:val="22"/>
                <w:u w:val="single"/>
              </w:rPr>
            </w:pPr>
            <w:r>
              <w:rPr>
                <w:rFonts w:asciiTheme="minorHAnsi" w:hAnsiTheme="minorHAnsi" w:cstheme="minorHAnsi"/>
                <w:sz w:val="22"/>
                <w:szCs w:val="22"/>
                <w:u w:val="single"/>
              </w:rPr>
              <w:t>OPRACOW</w:t>
            </w:r>
            <w:r w:rsidRPr="00E377EB">
              <w:rPr>
                <w:rFonts w:asciiTheme="minorHAnsi" w:hAnsiTheme="minorHAnsi" w:cstheme="minorHAnsi"/>
                <w:sz w:val="22"/>
                <w:szCs w:val="22"/>
                <w:u w:val="single"/>
              </w:rPr>
              <w:t>AŁ:</w:t>
            </w:r>
            <w:r w:rsidRPr="00E377EB">
              <w:rPr>
                <w:rFonts w:asciiTheme="minorHAnsi" w:hAnsiTheme="minorHAnsi" w:cstheme="minorHAnsi"/>
                <w:sz w:val="22"/>
                <w:szCs w:val="22"/>
              </w:rPr>
              <w:tab/>
            </w:r>
          </w:p>
        </w:tc>
        <w:tc>
          <w:tcPr>
            <w:tcW w:w="3248" w:type="pct"/>
            <w:shd w:val="clear" w:color="auto" w:fill="auto"/>
          </w:tcPr>
          <w:p w:rsidR="001566ED" w:rsidRDefault="001566ED" w:rsidP="00057213">
            <w:pPr>
              <w:pStyle w:val="Zawartotabeli"/>
              <w:snapToGrid w:val="0"/>
              <w:ind w:left="305"/>
              <w:rPr>
                <w:rFonts w:asciiTheme="minorHAnsi" w:hAnsiTheme="minorHAnsi" w:cstheme="minorHAnsi"/>
                <w:sz w:val="22"/>
                <w:szCs w:val="22"/>
              </w:rPr>
            </w:pPr>
          </w:p>
          <w:p w:rsidR="001566ED" w:rsidRPr="00E377EB" w:rsidRDefault="001566ED" w:rsidP="00057213">
            <w:pPr>
              <w:pStyle w:val="Zawartotabeli"/>
              <w:snapToGrid w:val="0"/>
              <w:ind w:left="305"/>
              <w:rPr>
                <w:rFonts w:asciiTheme="minorHAnsi" w:hAnsiTheme="minorHAnsi" w:cstheme="minorHAnsi"/>
                <w:sz w:val="22"/>
                <w:szCs w:val="22"/>
              </w:rPr>
            </w:pPr>
          </w:p>
          <w:p w:rsidR="001566ED" w:rsidRPr="00E377EB" w:rsidRDefault="001566ED" w:rsidP="00057213">
            <w:pPr>
              <w:pStyle w:val="Zawartotabeli"/>
              <w:snapToGrid w:val="0"/>
              <w:ind w:left="305"/>
              <w:rPr>
                <w:rFonts w:asciiTheme="minorHAnsi" w:hAnsiTheme="minorHAnsi" w:cstheme="minorHAnsi"/>
                <w:sz w:val="22"/>
                <w:szCs w:val="22"/>
              </w:rPr>
            </w:pPr>
            <w:r>
              <w:rPr>
                <w:rFonts w:asciiTheme="minorHAnsi" w:hAnsiTheme="minorHAnsi" w:cstheme="minorHAnsi"/>
                <w:sz w:val="22"/>
                <w:szCs w:val="22"/>
              </w:rPr>
              <w:t>Jarosław Misztal</w:t>
            </w:r>
          </w:p>
          <w:p w:rsidR="001566ED" w:rsidRDefault="001566ED" w:rsidP="00057213">
            <w:pPr>
              <w:pStyle w:val="Zawartotabeli"/>
              <w:snapToGrid w:val="0"/>
              <w:ind w:left="305"/>
              <w:rPr>
                <w:rFonts w:asciiTheme="minorHAnsi" w:hAnsiTheme="minorHAnsi" w:cstheme="minorHAnsi"/>
                <w:sz w:val="22"/>
                <w:szCs w:val="22"/>
              </w:rPr>
            </w:pPr>
          </w:p>
          <w:p w:rsidR="001566ED" w:rsidRPr="00E377EB" w:rsidRDefault="001566ED" w:rsidP="00057213">
            <w:pPr>
              <w:pStyle w:val="Zawartotabeli"/>
              <w:snapToGrid w:val="0"/>
              <w:ind w:left="305"/>
              <w:rPr>
                <w:rFonts w:asciiTheme="minorHAnsi" w:hAnsiTheme="minorHAnsi" w:cstheme="minorHAnsi"/>
                <w:sz w:val="22"/>
                <w:szCs w:val="22"/>
              </w:rPr>
            </w:pPr>
          </w:p>
        </w:tc>
      </w:tr>
    </w:tbl>
    <w:p w:rsidR="001566ED" w:rsidRDefault="001566ED" w:rsidP="001566ED">
      <w:pPr>
        <w:jc w:val="center"/>
        <w:rPr>
          <w:b/>
          <w:sz w:val="32"/>
        </w:rPr>
      </w:pPr>
    </w:p>
    <w:p w:rsidR="001566ED" w:rsidRDefault="001566ED" w:rsidP="001566ED">
      <w:pPr>
        <w:jc w:val="center"/>
        <w:rPr>
          <w:b/>
          <w:sz w:val="32"/>
        </w:rPr>
      </w:pPr>
    </w:p>
    <w:p w:rsidR="001566ED" w:rsidRDefault="001566ED" w:rsidP="001566ED">
      <w:pPr>
        <w:jc w:val="center"/>
        <w:rPr>
          <w:b/>
          <w:sz w:val="32"/>
        </w:rPr>
      </w:pPr>
    </w:p>
    <w:p w:rsidR="001566ED" w:rsidRPr="001566ED" w:rsidRDefault="00E14747" w:rsidP="001566ED">
      <w:pPr>
        <w:jc w:val="center"/>
        <w:rPr>
          <w:rFonts w:ascii="Arial" w:hAnsi="Arial" w:cs="Arial"/>
          <w:b/>
          <w:sz w:val="28"/>
          <w:szCs w:val="28"/>
        </w:rPr>
      </w:pPr>
      <w:r>
        <w:rPr>
          <w:rFonts w:ascii="Arial" w:hAnsi="Arial" w:cs="Arial"/>
          <w:b/>
          <w:sz w:val="28"/>
          <w:szCs w:val="28"/>
        </w:rPr>
        <w:t>SALATA, MAJ 2023</w:t>
      </w:r>
    </w:p>
    <w:p w:rsidR="002C6D09" w:rsidRPr="00FA161E" w:rsidRDefault="002C6D09" w:rsidP="001566ED">
      <w:pPr>
        <w:pStyle w:val="Default"/>
        <w:pageBreakBefore/>
        <w:jc w:val="both"/>
        <w:rPr>
          <w:rFonts w:asciiTheme="minorHAnsi" w:hAnsiTheme="minorHAnsi" w:cstheme="minorHAnsi"/>
          <w:color w:val="auto"/>
          <w:sz w:val="22"/>
          <w:szCs w:val="22"/>
        </w:rPr>
      </w:pPr>
      <w:r w:rsidRPr="00FA161E">
        <w:rPr>
          <w:rFonts w:asciiTheme="minorHAnsi" w:hAnsiTheme="minorHAnsi" w:cstheme="minorHAnsi"/>
          <w:b/>
          <w:bCs/>
          <w:color w:val="auto"/>
          <w:sz w:val="22"/>
          <w:szCs w:val="22"/>
        </w:rPr>
        <w:lastRenderedPageBreak/>
        <w:t>SPIS TREŚCI</w:t>
      </w:r>
    </w:p>
    <w:p w:rsidR="002C6D09"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b/>
          <w:bCs/>
          <w:color w:val="auto"/>
          <w:sz w:val="22"/>
          <w:szCs w:val="22"/>
        </w:rPr>
        <w:t xml:space="preserve">1. CEL OPRACOWANIA: </w:t>
      </w:r>
      <w:r w:rsidR="001566ED" w:rsidRPr="00FA161E">
        <w:rPr>
          <w:rFonts w:asciiTheme="minorHAnsi" w:hAnsiTheme="minorHAnsi" w:cstheme="minorHAnsi"/>
          <w:b/>
          <w:bCs/>
          <w:color w:val="auto"/>
          <w:sz w:val="22"/>
          <w:szCs w:val="22"/>
        </w:rPr>
        <w:t xml:space="preserve"> </w:t>
      </w:r>
      <w:r w:rsidRPr="00FA161E">
        <w:rPr>
          <w:rFonts w:asciiTheme="minorHAnsi" w:hAnsiTheme="minorHAnsi" w:cstheme="minorHAnsi"/>
          <w:color w:val="auto"/>
          <w:sz w:val="22"/>
          <w:szCs w:val="22"/>
        </w:rPr>
        <w:t>....................................................................................................................... 3</w:t>
      </w:r>
    </w:p>
    <w:p w:rsidR="002C6D09"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b/>
          <w:bCs/>
          <w:color w:val="auto"/>
          <w:sz w:val="22"/>
          <w:szCs w:val="22"/>
        </w:rPr>
        <w:t xml:space="preserve">2. ZAKRES OPRACOWANIA: </w:t>
      </w:r>
      <w:r w:rsidR="001566ED" w:rsidRPr="00FA161E">
        <w:rPr>
          <w:rFonts w:asciiTheme="minorHAnsi" w:hAnsiTheme="minorHAnsi" w:cstheme="minorHAnsi"/>
          <w:b/>
          <w:bCs/>
          <w:color w:val="auto"/>
          <w:sz w:val="22"/>
          <w:szCs w:val="22"/>
        </w:rPr>
        <w:t xml:space="preserve"> </w:t>
      </w:r>
      <w:r w:rsidRPr="00FA161E">
        <w:rPr>
          <w:rFonts w:asciiTheme="minorHAnsi" w:hAnsiTheme="minorHAnsi" w:cstheme="minorHAnsi"/>
          <w:color w:val="auto"/>
          <w:sz w:val="22"/>
          <w:szCs w:val="22"/>
        </w:rPr>
        <w:t>..................................................................................</w:t>
      </w:r>
      <w:r w:rsidR="009134D5">
        <w:rPr>
          <w:rFonts w:asciiTheme="minorHAnsi" w:hAnsiTheme="minorHAnsi" w:cstheme="minorHAnsi"/>
          <w:color w:val="auto"/>
          <w:sz w:val="22"/>
          <w:szCs w:val="22"/>
        </w:rPr>
        <w:t>.............................. 4</w:t>
      </w:r>
    </w:p>
    <w:p w:rsidR="002C6D09"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b/>
          <w:bCs/>
          <w:color w:val="auto"/>
          <w:sz w:val="22"/>
          <w:szCs w:val="22"/>
        </w:rPr>
        <w:t xml:space="preserve">3. WARUNKI TECHNINCZO – BUDOWLANE BUDYNKU: </w:t>
      </w:r>
      <w:r w:rsidR="001566ED" w:rsidRPr="00FA161E">
        <w:rPr>
          <w:rFonts w:asciiTheme="minorHAnsi" w:hAnsiTheme="minorHAnsi" w:cstheme="minorHAnsi"/>
          <w:b/>
          <w:bCs/>
          <w:color w:val="auto"/>
          <w:sz w:val="22"/>
          <w:szCs w:val="22"/>
        </w:rPr>
        <w:t xml:space="preserve"> </w:t>
      </w:r>
      <w:r w:rsidRPr="00FA161E">
        <w:rPr>
          <w:rFonts w:asciiTheme="minorHAnsi" w:hAnsiTheme="minorHAnsi" w:cstheme="minorHAnsi"/>
          <w:color w:val="auto"/>
          <w:sz w:val="22"/>
          <w:szCs w:val="22"/>
        </w:rPr>
        <w:t xml:space="preserve">..................................................................... </w:t>
      </w:r>
      <w:r w:rsidR="009134D5">
        <w:rPr>
          <w:rFonts w:asciiTheme="minorHAnsi" w:hAnsiTheme="minorHAnsi" w:cstheme="minorHAnsi"/>
          <w:color w:val="auto"/>
          <w:sz w:val="22"/>
          <w:szCs w:val="22"/>
        </w:rPr>
        <w:t>6</w:t>
      </w:r>
    </w:p>
    <w:p w:rsidR="002C6D09"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b/>
          <w:bCs/>
          <w:color w:val="auto"/>
          <w:sz w:val="22"/>
          <w:szCs w:val="22"/>
        </w:rPr>
        <w:t xml:space="preserve">4. WARUNKI OCHRONY PRZECIWPOŻAROWEJ: </w:t>
      </w:r>
      <w:r w:rsidRPr="00FA161E">
        <w:rPr>
          <w:rFonts w:asciiTheme="minorHAnsi" w:hAnsiTheme="minorHAnsi" w:cstheme="minorHAnsi"/>
          <w:color w:val="auto"/>
          <w:sz w:val="22"/>
          <w:szCs w:val="22"/>
        </w:rPr>
        <w:t>.................................................................</w:t>
      </w:r>
      <w:r w:rsidR="009134D5">
        <w:rPr>
          <w:rFonts w:asciiTheme="minorHAnsi" w:hAnsiTheme="minorHAnsi" w:cstheme="minorHAnsi"/>
          <w:color w:val="auto"/>
          <w:sz w:val="22"/>
          <w:szCs w:val="22"/>
        </w:rPr>
        <w:t>............... 10</w:t>
      </w:r>
    </w:p>
    <w:p w:rsidR="002C6D09"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color w:val="auto"/>
          <w:sz w:val="22"/>
          <w:szCs w:val="22"/>
        </w:rPr>
        <w:t xml:space="preserve">4.1. </w:t>
      </w:r>
      <w:r w:rsidR="0083517D">
        <w:rPr>
          <w:rFonts w:asciiTheme="minorHAnsi" w:hAnsiTheme="minorHAnsi" w:cstheme="minorHAnsi"/>
          <w:color w:val="auto"/>
          <w:sz w:val="22"/>
          <w:szCs w:val="22"/>
        </w:rPr>
        <w:t xml:space="preserve"> </w:t>
      </w:r>
      <w:r w:rsidRPr="00FA161E">
        <w:rPr>
          <w:rFonts w:asciiTheme="minorHAnsi" w:hAnsiTheme="minorHAnsi" w:cstheme="minorHAnsi"/>
          <w:color w:val="auto"/>
          <w:sz w:val="22"/>
          <w:szCs w:val="22"/>
        </w:rPr>
        <w:t>Kwalifikacja budynku. ...................................................................................</w:t>
      </w:r>
      <w:r w:rsidR="009134D5">
        <w:rPr>
          <w:rFonts w:asciiTheme="minorHAnsi" w:hAnsiTheme="minorHAnsi" w:cstheme="minorHAnsi"/>
          <w:color w:val="auto"/>
          <w:sz w:val="22"/>
          <w:szCs w:val="22"/>
        </w:rPr>
        <w:t>.............................. 10</w:t>
      </w:r>
    </w:p>
    <w:p w:rsidR="002C6D09"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color w:val="auto"/>
          <w:sz w:val="22"/>
          <w:szCs w:val="22"/>
        </w:rPr>
        <w:t>4.2. Ocena zagrożenia wybuchem. ......................................................................</w:t>
      </w:r>
      <w:r w:rsidR="009134D5">
        <w:rPr>
          <w:rFonts w:asciiTheme="minorHAnsi" w:hAnsiTheme="minorHAnsi" w:cstheme="minorHAnsi"/>
          <w:color w:val="auto"/>
          <w:sz w:val="22"/>
          <w:szCs w:val="22"/>
        </w:rPr>
        <w:t>.............................. 11</w:t>
      </w:r>
    </w:p>
    <w:p w:rsidR="002C6D09"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color w:val="auto"/>
          <w:sz w:val="22"/>
          <w:szCs w:val="22"/>
        </w:rPr>
        <w:t>4.3. Klasa odporności pożarowej i odporność ogniowa elementów konstrukcji.</w:t>
      </w:r>
      <w:r w:rsidR="001566ED" w:rsidRPr="00FA161E">
        <w:rPr>
          <w:rFonts w:asciiTheme="minorHAnsi" w:hAnsiTheme="minorHAnsi" w:cstheme="minorHAnsi"/>
          <w:color w:val="auto"/>
          <w:sz w:val="22"/>
          <w:szCs w:val="22"/>
        </w:rPr>
        <w:t xml:space="preserve"> </w:t>
      </w:r>
      <w:r w:rsidR="009134D5">
        <w:rPr>
          <w:rFonts w:asciiTheme="minorHAnsi" w:hAnsiTheme="minorHAnsi" w:cstheme="minorHAnsi"/>
          <w:color w:val="auto"/>
          <w:sz w:val="22"/>
          <w:szCs w:val="22"/>
        </w:rPr>
        <w:t xml:space="preserve"> ............................. 11</w:t>
      </w:r>
    </w:p>
    <w:p w:rsidR="009D3D51" w:rsidRPr="00FA161E" w:rsidRDefault="00057213" w:rsidP="00057213">
      <w:pPr>
        <w:pStyle w:val="Default"/>
        <w:jc w:val="both"/>
        <w:rPr>
          <w:rFonts w:asciiTheme="minorHAnsi" w:hAnsiTheme="minorHAnsi" w:cstheme="minorHAnsi"/>
          <w:color w:val="auto"/>
          <w:sz w:val="22"/>
          <w:szCs w:val="22"/>
        </w:rPr>
      </w:pPr>
      <w:r w:rsidRPr="00FA161E">
        <w:rPr>
          <w:rFonts w:asciiTheme="minorHAnsi" w:hAnsiTheme="minorHAnsi" w:cstheme="minorHAnsi"/>
          <w:color w:val="auto"/>
          <w:sz w:val="22"/>
          <w:szCs w:val="22"/>
        </w:rPr>
        <w:t>4.4. Strefy pożarowe…………………………….. .........................................................</w:t>
      </w:r>
      <w:r w:rsidR="009134D5">
        <w:rPr>
          <w:rFonts w:asciiTheme="minorHAnsi" w:hAnsiTheme="minorHAnsi" w:cstheme="minorHAnsi"/>
          <w:color w:val="auto"/>
          <w:sz w:val="22"/>
          <w:szCs w:val="22"/>
        </w:rPr>
        <w:t>.............................. 13</w:t>
      </w:r>
    </w:p>
    <w:p w:rsidR="00EF2F5F"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color w:val="auto"/>
          <w:sz w:val="22"/>
          <w:szCs w:val="22"/>
        </w:rPr>
        <w:t>4.5. Charakterystyka dróg ewakuacyjnych. ................................................................</w:t>
      </w:r>
      <w:r w:rsidR="009134D5">
        <w:rPr>
          <w:rFonts w:asciiTheme="minorHAnsi" w:hAnsiTheme="minorHAnsi" w:cstheme="minorHAnsi"/>
          <w:color w:val="auto"/>
          <w:sz w:val="22"/>
          <w:szCs w:val="22"/>
        </w:rPr>
        <w:t>....................... 14</w:t>
      </w:r>
    </w:p>
    <w:p w:rsidR="002C6D09" w:rsidRPr="00FA161E" w:rsidRDefault="00EF2F5F" w:rsidP="00DC58EC">
      <w:pPr>
        <w:pStyle w:val="Default"/>
        <w:rPr>
          <w:rFonts w:asciiTheme="minorHAnsi" w:hAnsiTheme="minorHAnsi" w:cstheme="minorHAnsi"/>
          <w:color w:val="auto"/>
          <w:sz w:val="22"/>
          <w:szCs w:val="22"/>
        </w:rPr>
      </w:pPr>
      <w:r w:rsidRPr="00FA161E">
        <w:rPr>
          <w:rFonts w:asciiTheme="minorHAnsi" w:hAnsiTheme="minorHAnsi" w:cstheme="minorHAnsi"/>
          <w:color w:val="auto"/>
          <w:sz w:val="22"/>
          <w:szCs w:val="22"/>
        </w:rPr>
        <w:t>4.6.</w:t>
      </w:r>
      <w:r w:rsidR="0083517D">
        <w:rPr>
          <w:rFonts w:asciiTheme="minorHAnsi" w:hAnsiTheme="minorHAnsi" w:cstheme="minorHAnsi"/>
          <w:color w:val="auto"/>
          <w:sz w:val="22"/>
          <w:szCs w:val="22"/>
        </w:rPr>
        <w:t xml:space="preserve"> </w:t>
      </w:r>
      <w:r w:rsidRPr="00FA161E">
        <w:rPr>
          <w:rFonts w:asciiTheme="minorHAnsi" w:hAnsiTheme="minorHAnsi" w:cstheme="minorHAnsi"/>
          <w:sz w:val="22"/>
          <w:szCs w:val="22"/>
        </w:rPr>
        <w:t>Warunki ewakuacji, oświetlenie awaryjne (bezpieczeństwa i ewakuacyjne) oraz</w:t>
      </w:r>
      <w:r w:rsidRPr="00FA161E">
        <w:rPr>
          <w:rFonts w:asciiTheme="minorHAnsi" w:hAnsiTheme="minorHAnsi" w:cstheme="minorHAnsi"/>
          <w:sz w:val="22"/>
          <w:szCs w:val="22"/>
        </w:rPr>
        <w:br/>
        <w:t xml:space="preserve">      </w:t>
      </w:r>
      <w:r w:rsidR="00DC58EC">
        <w:rPr>
          <w:rFonts w:asciiTheme="minorHAnsi" w:hAnsiTheme="minorHAnsi" w:cstheme="minorHAnsi"/>
          <w:sz w:val="22"/>
          <w:szCs w:val="22"/>
        </w:rPr>
        <w:t xml:space="preserve">  </w:t>
      </w:r>
      <w:r w:rsidRPr="00FA161E">
        <w:rPr>
          <w:rFonts w:asciiTheme="minorHAnsi" w:hAnsiTheme="minorHAnsi" w:cstheme="minorHAnsi"/>
          <w:sz w:val="22"/>
          <w:szCs w:val="22"/>
        </w:rPr>
        <w:t>przeszkodowe</w:t>
      </w:r>
      <w:r w:rsidR="009134D5">
        <w:rPr>
          <w:rFonts w:asciiTheme="minorHAnsi" w:hAnsiTheme="minorHAnsi" w:cstheme="minorHAnsi"/>
          <w:sz w:val="22"/>
          <w:szCs w:val="22"/>
        </w:rPr>
        <w:t xml:space="preserve"> ……..</w:t>
      </w:r>
      <w:r w:rsidR="0083517D">
        <w:rPr>
          <w:rFonts w:asciiTheme="minorHAnsi" w:hAnsiTheme="minorHAnsi" w:cstheme="minorHAnsi"/>
          <w:color w:val="auto"/>
          <w:sz w:val="22"/>
          <w:szCs w:val="22"/>
        </w:rPr>
        <w:t>………….</w:t>
      </w:r>
      <w:r w:rsidR="002C6D09" w:rsidRPr="00FA161E">
        <w:rPr>
          <w:rFonts w:asciiTheme="minorHAnsi" w:hAnsiTheme="minorHAnsi" w:cstheme="minorHAnsi"/>
          <w:color w:val="auto"/>
          <w:sz w:val="22"/>
          <w:szCs w:val="22"/>
        </w:rPr>
        <w:t>.................................................................................</w:t>
      </w:r>
      <w:r w:rsidR="009134D5">
        <w:rPr>
          <w:rFonts w:asciiTheme="minorHAnsi" w:hAnsiTheme="minorHAnsi" w:cstheme="minorHAnsi"/>
          <w:color w:val="auto"/>
          <w:sz w:val="22"/>
          <w:szCs w:val="22"/>
        </w:rPr>
        <w:t>...........................15</w:t>
      </w:r>
    </w:p>
    <w:p w:rsidR="002C6D09" w:rsidRPr="00FA161E" w:rsidRDefault="0083517D" w:rsidP="00DC58EC">
      <w:pPr>
        <w:pStyle w:val="Default"/>
        <w:ind w:left="426" w:hanging="426"/>
        <w:rPr>
          <w:rFonts w:asciiTheme="minorHAnsi" w:hAnsiTheme="minorHAnsi" w:cstheme="minorHAnsi"/>
          <w:color w:val="auto"/>
          <w:sz w:val="22"/>
          <w:szCs w:val="22"/>
        </w:rPr>
      </w:pPr>
      <w:r>
        <w:rPr>
          <w:rFonts w:asciiTheme="minorHAnsi" w:hAnsiTheme="minorHAnsi" w:cstheme="minorHAnsi"/>
          <w:color w:val="auto"/>
          <w:sz w:val="22"/>
          <w:szCs w:val="22"/>
        </w:rPr>
        <w:t xml:space="preserve">4.7. </w:t>
      </w:r>
      <w:r w:rsidR="00EF2F5F" w:rsidRPr="00FA161E">
        <w:rPr>
          <w:rFonts w:asciiTheme="minorHAnsi" w:hAnsiTheme="minorHAnsi" w:cstheme="minorHAnsi"/>
          <w:sz w:val="22"/>
          <w:szCs w:val="22"/>
        </w:rPr>
        <w:t>Sposób zabezpieczenia przeciwpożarowego instalacji użytkowych, a w szczególności</w:t>
      </w:r>
      <w:r w:rsidR="00EF2F5F" w:rsidRPr="00FA161E">
        <w:rPr>
          <w:rFonts w:asciiTheme="minorHAnsi" w:hAnsiTheme="minorHAnsi" w:cstheme="minorHAnsi"/>
          <w:sz w:val="22"/>
          <w:szCs w:val="22"/>
        </w:rPr>
        <w:br/>
        <w:t>wentylacyjnej, ogrzewczej, gazowej, elektroenergetycznej, odgromowej</w:t>
      </w:r>
      <w:r>
        <w:rPr>
          <w:rFonts w:asciiTheme="minorHAnsi" w:hAnsiTheme="minorHAnsi" w:cstheme="minorHAnsi"/>
          <w:sz w:val="22"/>
          <w:szCs w:val="22"/>
        </w:rPr>
        <w:t xml:space="preserve"> </w:t>
      </w:r>
      <w:r w:rsidR="009134D5">
        <w:rPr>
          <w:rFonts w:asciiTheme="minorHAnsi" w:hAnsiTheme="minorHAnsi" w:cstheme="minorHAnsi"/>
          <w:sz w:val="22"/>
          <w:szCs w:val="22"/>
        </w:rPr>
        <w:t>….</w:t>
      </w:r>
      <w:r>
        <w:rPr>
          <w:rFonts w:asciiTheme="minorHAnsi" w:hAnsiTheme="minorHAnsi" w:cstheme="minorHAnsi"/>
          <w:sz w:val="22"/>
          <w:szCs w:val="22"/>
        </w:rPr>
        <w:t>…………….</w:t>
      </w:r>
      <w:r w:rsidR="009134D5">
        <w:rPr>
          <w:rFonts w:asciiTheme="minorHAnsi" w:hAnsiTheme="minorHAnsi" w:cstheme="minorHAnsi"/>
          <w:color w:val="auto"/>
          <w:sz w:val="22"/>
          <w:szCs w:val="22"/>
        </w:rPr>
        <w:t>.................16</w:t>
      </w:r>
    </w:p>
    <w:p w:rsidR="002C6D09" w:rsidRPr="00FA161E" w:rsidRDefault="0083517D" w:rsidP="00DC58EC">
      <w:pPr>
        <w:pStyle w:val="Default"/>
        <w:ind w:left="426" w:hanging="426"/>
        <w:rPr>
          <w:rFonts w:asciiTheme="minorHAnsi" w:hAnsiTheme="minorHAnsi" w:cstheme="minorHAnsi"/>
          <w:color w:val="auto"/>
          <w:sz w:val="22"/>
          <w:szCs w:val="22"/>
        </w:rPr>
      </w:pPr>
      <w:r>
        <w:rPr>
          <w:rFonts w:asciiTheme="minorHAnsi" w:hAnsiTheme="minorHAnsi" w:cstheme="minorHAnsi"/>
          <w:color w:val="auto"/>
          <w:sz w:val="22"/>
          <w:szCs w:val="22"/>
        </w:rPr>
        <w:t xml:space="preserve">4.8. </w:t>
      </w:r>
      <w:r w:rsidR="00EF2F5F" w:rsidRPr="00FA161E">
        <w:rPr>
          <w:rFonts w:asciiTheme="minorHAnsi" w:hAnsiTheme="minorHAnsi" w:cstheme="minorHAnsi"/>
          <w:sz w:val="22"/>
          <w:szCs w:val="22"/>
        </w:rPr>
        <w:t>Dobór urządzeń przeciwpożarowych w obiekcie, dostosowany do wymagań</w:t>
      </w:r>
      <w:r w:rsidR="00EF2F5F" w:rsidRPr="00FA161E">
        <w:rPr>
          <w:rFonts w:asciiTheme="minorHAnsi" w:hAnsiTheme="minorHAnsi" w:cstheme="minorHAnsi"/>
          <w:sz w:val="22"/>
          <w:szCs w:val="22"/>
        </w:rPr>
        <w:br/>
        <w:t>wynikających z przyjętego scenariusza rozwoju zdarzeń w czasie pożaru</w:t>
      </w:r>
      <w:r w:rsidR="002C6D09" w:rsidRPr="00FA161E">
        <w:rPr>
          <w:rFonts w:asciiTheme="minorHAnsi" w:hAnsiTheme="minorHAnsi" w:cstheme="minorHAnsi"/>
          <w:color w:val="auto"/>
          <w:sz w:val="22"/>
          <w:szCs w:val="22"/>
        </w:rPr>
        <w:t>.........</w:t>
      </w:r>
      <w:r>
        <w:rPr>
          <w:rFonts w:asciiTheme="minorHAnsi" w:hAnsiTheme="minorHAnsi" w:cstheme="minorHAnsi"/>
          <w:color w:val="auto"/>
          <w:sz w:val="22"/>
          <w:szCs w:val="22"/>
        </w:rPr>
        <w:t>......</w:t>
      </w:r>
      <w:r w:rsidR="009134D5">
        <w:rPr>
          <w:rFonts w:asciiTheme="minorHAnsi" w:hAnsiTheme="minorHAnsi" w:cstheme="minorHAnsi"/>
          <w:color w:val="auto"/>
          <w:sz w:val="22"/>
          <w:szCs w:val="22"/>
        </w:rPr>
        <w:t>....</w:t>
      </w:r>
      <w:r>
        <w:rPr>
          <w:rFonts w:asciiTheme="minorHAnsi" w:hAnsiTheme="minorHAnsi" w:cstheme="minorHAnsi"/>
          <w:color w:val="auto"/>
          <w:sz w:val="22"/>
          <w:szCs w:val="22"/>
        </w:rPr>
        <w:t>.......</w:t>
      </w:r>
      <w:r w:rsidR="009134D5">
        <w:rPr>
          <w:rFonts w:asciiTheme="minorHAnsi" w:hAnsiTheme="minorHAnsi" w:cstheme="minorHAnsi"/>
          <w:color w:val="auto"/>
          <w:sz w:val="22"/>
          <w:szCs w:val="22"/>
        </w:rPr>
        <w:t>..........16</w:t>
      </w:r>
    </w:p>
    <w:p w:rsidR="002C6D09"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color w:val="auto"/>
          <w:sz w:val="22"/>
          <w:szCs w:val="22"/>
        </w:rPr>
        <w:t xml:space="preserve">4.9. </w:t>
      </w:r>
      <w:r w:rsidR="00EF2F5F" w:rsidRPr="00FA161E">
        <w:rPr>
          <w:rFonts w:asciiTheme="minorHAnsi" w:hAnsiTheme="minorHAnsi" w:cstheme="minorHAnsi"/>
          <w:sz w:val="22"/>
          <w:szCs w:val="22"/>
        </w:rPr>
        <w:t>Wyposażenie w gaśnice</w:t>
      </w:r>
      <w:r w:rsidRPr="00FA161E">
        <w:rPr>
          <w:rFonts w:asciiTheme="minorHAnsi" w:hAnsiTheme="minorHAnsi" w:cstheme="minorHAnsi"/>
          <w:color w:val="auto"/>
          <w:sz w:val="22"/>
          <w:szCs w:val="22"/>
        </w:rPr>
        <w:t>..........</w:t>
      </w:r>
      <w:r w:rsidR="0083517D">
        <w:rPr>
          <w:rFonts w:asciiTheme="minorHAnsi" w:hAnsiTheme="minorHAnsi" w:cstheme="minorHAnsi"/>
          <w:color w:val="auto"/>
          <w:sz w:val="22"/>
          <w:szCs w:val="22"/>
        </w:rPr>
        <w:t>.............................................</w:t>
      </w:r>
      <w:r w:rsidRPr="00FA161E">
        <w:rPr>
          <w:rFonts w:asciiTheme="minorHAnsi" w:hAnsiTheme="minorHAnsi" w:cstheme="minorHAnsi"/>
          <w:color w:val="auto"/>
          <w:sz w:val="22"/>
          <w:szCs w:val="22"/>
        </w:rPr>
        <w:t>....................</w:t>
      </w:r>
      <w:r w:rsidR="00057213" w:rsidRPr="00FA161E">
        <w:rPr>
          <w:rFonts w:asciiTheme="minorHAnsi" w:hAnsiTheme="minorHAnsi" w:cstheme="minorHAnsi"/>
          <w:color w:val="auto"/>
          <w:sz w:val="22"/>
          <w:szCs w:val="22"/>
        </w:rPr>
        <w:t>.</w:t>
      </w:r>
      <w:r w:rsidR="009134D5">
        <w:rPr>
          <w:rFonts w:asciiTheme="minorHAnsi" w:hAnsiTheme="minorHAnsi" w:cstheme="minorHAnsi"/>
          <w:color w:val="auto"/>
          <w:sz w:val="22"/>
          <w:szCs w:val="22"/>
        </w:rPr>
        <w:t>.............................16</w:t>
      </w:r>
    </w:p>
    <w:p w:rsidR="002C6D09"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color w:val="auto"/>
          <w:sz w:val="22"/>
          <w:szCs w:val="22"/>
        </w:rPr>
        <w:t xml:space="preserve">4.10. </w:t>
      </w:r>
      <w:r w:rsidR="00EF2F5F" w:rsidRPr="00FA161E">
        <w:rPr>
          <w:rFonts w:asciiTheme="minorHAnsi" w:hAnsiTheme="minorHAnsi" w:cstheme="minorHAnsi"/>
          <w:sz w:val="22"/>
          <w:szCs w:val="22"/>
        </w:rPr>
        <w:t>Zaopatrzenie w wodę do zewnętrznego gaszenia pożaru</w:t>
      </w:r>
      <w:r w:rsidRPr="00FA161E">
        <w:rPr>
          <w:rFonts w:asciiTheme="minorHAnsi" w:hAnsiTheme="minorHAnsi" w:cstheme="minorHAnsi"/>
          <w:color w:val="auto"/>
          <w:sz w:val="22"/>
          <w:szCs w:val="22"/>
        </w:rPr>
        <w:t>........</w:t>
      </w:r>
      <w:r w:rsidR="0083517D">
        <w:rPr>
          <w:rFonts w:asciiTheme="minorHAnsi" w:hAnsiTheme="minorHAnsi" w:cstheme="minorHAnsi"/>
          <w:color w:val="auto"/>
          <w:sz w:val="22"/>
          <w:szCs w:val="22"/>
        </w:rPr>
        <w:t>.......</w:t>
      </w:r>
      <w:r w:rsidRPr="00FA161E">
        <w:rPr>
          <w:rFonts w:asciiTheme="minorHAnsi" w:hAnsiTheme="minorHAnsi" w:cstheme="minorHAnsi"/>
          <w:color w:val="auto"/>
          <w:sz w:val="22"/>
          <w:szCs w:val="22"/>
        </w:rPr>
        <w:t>...........</w:t>
      </w:r>
      <w:r w:rsidR="009134D5">
        <w:rPr>
          <w:rFonts w:asciiTheme="minorHAnsi" w:hAnsiTheme="minorHAnsi" w:cstheme="minorHAnsi"/>
          <w:color w:val="auto"/>
          <w:sz w:val="22"/>
          <w:szCs w:val="22"/>
        </w:rPr>
        <w:t>............................17</w:t>
      </w:r>
    </w:p>
    <w:p w:rsidR="002C6D09"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b/>
          <w:bCs/>
          <w:color w:val="auto"/>
          <w:sz w:val="22"/>
          <w:szCs w:val="22"/>
        </w:rPr>
        <w:t xml:space="preserve">5. SCENARIUSZ ROZWOJU ZDARZEŃ W CZASIE POŻARU: </w:t>
      </w:r>
      <w:r w:rsidRPr="00FA161E">
        <w:rPr>
          <w:rFonts w:asciiTheme="minorHAnsi" w:hAnsiTheme="minorHAnsi" w:cstheme="minorHAnsi"/>
          <w:color w:val="auto"/>
          <w:sz w:val="22"/>
          <w:szCs w:val="22"/>
        </w:rPr>
        <w:t>..................................</w:t>
      </w:r>
      <w:r w:rsidR="009134D5">
        <w:rPr>
          <w:rFonts w:asciiTheme="minorHAnsi" w:hAnsiTheme="minorHAnsi" w:cstheme="minorHAnsi"/>
          <w:color w:val="auto"/>
          <w:sz w:val="22"/>
          <w:szCs w:val="22"/>
        </w:rPr>
        <w:t>.............................17</w:t>
      </w:r>
    </w:p>
    <w:p w:rsidR="002C6D09"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color w:val="auto"/>
          <w:sz w:val="22"/>
          <w:szCs w:val="22"/>
        </w:rPr>
        <w:t>5.1. Informacje ogólne: ......................................................................................</w:t>
      </w:r>
      <w:r w:rsidR="009134D5">
        <w:rPr>
          <w:rFonts w:asciiTheme="minorHAnsi" w:hAnsiTheme="minorHAnsi" w:cstheme="minorHAnsi"/>
          <w:color w:val="auto"/>
          <w:sz w:val="22"/>
          <w:szCs w:val="22"/>
        </w:rPr>
        <w:t>............................. 17</w:t>
      </w:r>
    </w:p>
    <w:p w:rsidR="002C6D09"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color w:val="auto"/>
          <w:sz w:val="22"/>
          <w:szCs w:val="22"/>
        </w:rPr>
        <w:t>5.2. Metodyka budowy scenariuszy pożarowych ...............................................</w:t>
      </w:r>
      <w:r w:rsidR="009134D5">
        <w:rPr>
          <w:rFonts w:asciiTheme="minorHAnsi" w:hAnsiTheme="minorHAnsi" w:cstheme="minorHAnsi"/>
          <w:color w:val="auto"/>
          <w:sz w:val="22"/>
          <w:szCs w:val="22"/>
        </w:rPr>
        <w:t>............................. 18</w:t>
      </w:r>
    </w:p>
    <w:p w:rsidR="002C6D09"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color w:val="auto"/>
          <w:sz w:val="22"/>
          <w:szCs w:val="22"/>
        </w:rPr>
        <w:t>5.3. Przyjęte scenariusze rozwoju zdarzeń w czasie pożaru ..............................</w:t>
      </w:r>
      <w:r w:rsidR="009134D5">
        <w:rPr>
          <w:rFonts w:asciiTheme="minorHAnsi" w:hAnsiTheme="minorHAnsi" w:cstheme="minorHAnsi"/>
          <w:color w:val="auto"/>
          <w:sz w:val="22"/>
          <w:szCs w:val="22"/>
        </w:rPr>
        <w:t>............................. 19</w:t>
      </w:r>
    </w:p>
    <w:p w:rsidR="002C6D09"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color w:val="auto"/>
          <w:sz w:val="22"/>
          <w:szCs w:val="22"/>
        </w:rPr>
        <w:t>5.4. Dobór biernych i czynnych zabezpieczeń przeciwpożarowych ....................</w:t>
      </w:r>
      <w:r w:rsidR="009134D5">
        <w:rPr>
          <w:rFonts w:asciiTheme="minorHAnsi" w:hAnsiTheme="minorHAnsi" w:cstheme="minorHAnsi"/>
          <w:color w:val="auto"/>
          <w:sz w:val="22"/>
          <w:szCs w:val="22"/>
        </w:rPr>
        <w:t>............................ 19</w:t>
      </w:r>
    </w:p>
    <w:p w:rsidR="002C6D09"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color w:val="auto"/>
          <w:sz w:val="22"/>
          <w:szCs w:val="22"/>
        </w:rPr>
        <w:t xml:space="preserve">5.4.1. Podstawowe informacje o systemie sygnalizacji pożarowej: </w:t>
      </w:r>
      <w:r w:rsidR="001566ED" w:rsidRPr="00FA161E">
        <w:rPr>
          <w:rFonts w:asciiTheme="minorHAnsi" w:hAnsiTheme="minorHAnsi" w:cstheme="minorHAnsi"/>
          <w:color w:val="auto"/>
          <w:sz w:val="22"/>
          <w:szCs w:val="22"/>
        </w:rPr>
        <w:t xml:space="preserve"> …</w:t>
      </w:r>
      <w:r w:rsidRPr="00FA161E">
        <w:rPr>
          <w:rFonts w:asciiTheme="minorHAnsi" w:hAnsiTheme="minorHAnsi" w:cstheme="minorHAnsi"/>
          <w:color w:val="auto"/>
          <w:sz w:val="22"/>
          <w:szCs w:val="22"/>
        </w:rPr>
        <w:t>...............</w:t>
      </w:r>
      <w:r w:rsidR="009134D5">
        <w:rPr>
          <w:rFonts w:asciiTheme="minorHAnsi" w:hAnsiTheme="minorHAnsi" w:cstheme="minorHAnsi"/>
          <w:color w:val="auto"/>
          <w:sz w:val="22"/>
          <w:szCs w:val="22"/>
        </w:rPr>
        <w:t>............................. 19</w:t>
      </w:r>
    </w:p>
    <w:p w:rsidR="002C6D09"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color w:val="auto"/>
          <w:sz w:val="22"/>
          <w:szCs w:val="22"/>
        </w:rPr>
        <w:t xml:space="preserve">5.4.2. Organizacja alarmowania systemu sygnalizacji pożarowej: </w:t>
      </w:r>
      <w:r w:rsidR="001566ED" w:rsidRPr="00FA161E">
        <w:rPr>
          <w:rFonts w:asciiTheme="minorHAnsi" w:hAnsiTheme="minorHAnsi" w:cstheme="minorHAnsi"/>
          <w:color w:val="auto"/>
          <w:sz w:val="22"/>
          <w:szCs w:val="22"/>
        </w:rPr>
        <w:t>…..</w:t>
      </w:r>
      <w:r w:rsidRPr="00FA161E">
        <w:rPr>
          <w:rFonts w:asciiTheme="minorHAnsi" w:hAnsiTheme="minorHAnsi" w:cstheme="minorHAnsi"/>
          <w:color w:val="auto"/>
          <w:sz w:val="22"/>
          <w:szCs w:val="22"/>
        </w:rPr>
        <w:t xml:space="preserve">.............................................. </w:t>
      </w:r>
      <w:r w:rsidR="009134D5">
        <w:rPr>
          <w:rFonts w:asciiTheme="minorHAnsi" w:hAnsiTheme="minorHAnsi" w:cstheme="minorHAnsi"/>
          <w:color w:val="auto"/>
          <w:sz w:val="22"/>
          <w:szCs w:val="22"/>
        </w:rPr>
        <w:t>21</w:t>
      </w:r>
    </w:p>
    <w:p w:rsidR="002C6D09"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color w:val="auto"/>
          <w:sz w:val="22"/>
          <w:szCs w:val="22"/>
        </w:rPr>
        <w:t>5.5. Założenia ogólne integracji urządzeń przeciwpożarowych w obiekcie: ...................</w:t>
      </w:r>
      <w:r w:rsidR="001566ED" w:rsidRPr="00FA161E">
        <w:rPr>
          <w:rFonts w:asciiTheme="minorHAnsi" w:hAnsiTheme="minorHAnsi" w:cstheme="minorHAnsi"/>
          <w:color w:val="auto"/>
          <w:sz w:val="22"/>
          <w:szCs w:val="22"/>
        </w:rPr>
        <w:t>.</w:t>
      </w:r>
      <w:r w:rsidR="009134D5">
        <w:rPr>
          <w:rFonts w:asciiTheme="minorHAnsi" w:hAnsiTheme="minorHAnsi" w:cstheme="minorHAnsi"/>
          <w:color w:val="auto"/>
          <w:sz w:val="22"/>
          <w:szCs w:val="22"/>
        </w:rPr>
        <w:t>................ 21</w:t>
      </w:r>
    </w:p>
    <w:p w:rsidR="002C6D09"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b/>
          <w:bCs/>
          <w:color w:val="auto"/>
          <w:sz w:val="22"/>
          <w:szCs w:val="22"/>
        </w:rPr>
        <w:t xml:space="preserve">5.6. MATRYCA OPERACYJNA </w:t>
      </w:r>
      <w:r w:rsidRPr="00FA161E">
        <w:rPr>
          <w:rFonts w:asciiTheme="minorHAnsi" w:hAnsiTheme="minorHAnsi" w:cstheme="minorHAnsi"/>
          <w:color w:val="auto"/>
          <w:sz w:val="22"/>
          <w:szCs w:val="22"/>
        </w:rPr>
        <w:t>.............................................................................</w:t>
      </w:r>
      <w:r w:rsidR="009134D5">
        <w:rPr>
          <w:rFonts w:asciiTheme="minorHAnsi" w:hAnsiTheme="minorHAnsi" w:cstheme="minorHAnsi"/>
          <w:color w:val="auto"/>
          <w:sz w:val="22"/>
          <w:szCs w:val="22"/>
        </w:rPr>
        <w:t>............................. 22</w:t>
      </w:r>
    </w:p>
    <w:p w:rsidR="002C6D09"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b/>
          <w:bCs/>
          <w:color w:val="auto"/>
          <w:sz w:val="22"/>
          <w:szCs w:val="22"/>
        </w:rPr>
        <w:t xml:space="preserve">5.7. Matryca współdziałania instalacji </w:t>
      </w:r>
      <w:r w:rsidRPr="00FA161E">
        <w:rPr>
          <w:rFonts w:asciiTheme="minorHAnsi" w:hAnsiTheme="minorHAnsi" w:cstheme="minorHAnsi"/>
          <w:color w:val="auto"/>
          <w:sz w:val="22"/>
          <w:szCs w:val="22"/>
        </w:rPr>
        <w:t>..............................................................</w:t>
      </w:r>
      <w:r w:rsidR="009134D5">
        <w:rPr>
          <w:rFonts w:asciiTheme="minorHAnsi" w:hAnsiTheme="minorHAnsi" w:cstheme="minorHAnsi"/>
          <w:color w:val="auto"/>
          <w:sz w:val="22"/>
          <w:szCs w:val="22"/>
        </w:rPr>
        <w:t>............................. 23</w:t>
      </w:r>
    </w:p>
    <w:p w:rsidR="002C6D09" w:rsidRPr="00FA161E" w:rsidRDefault="002C6D09" w:rsidP="001566ED">
      <w:pPr>
        <w:pStyle w:val="Default"/>
        <w:jc w:val="both"/>
        <w:rPr>
          <w:rFonts w:asciiTheme="minorHAnsi" w:hAnsiTheme="minorHAnsi" w:cstheme="minorHAnsi"/>
          <w:color w:val="auto"/>
          <w:sz w:val="22"/>
          <w:szCs w:val="22"/>
        </w:rPr>
      </w:pPr>
      <w:r w:rsidRPr="00FA161E">
        <w:rPr>
          <w:rFonts w:asciiTheme="minorHAnsi" w:hAnsiTheme="minorHAnsi" w:cstheme="minorHAnsi"/>
          <w:color w:val="auto"/>
          <w:sz w:val="22"/>
          <w:szCs w:val="22"/>
        </w:rPr>
        <w:t xml:space="preserve"> </w:t>
      </w:r>
    </w:p>
    <w:p w:rsidR="002C6D09" w:rsidRPr="00FA161E" w:rsidRDefault="002C6D09" w:rsidP="002C6D09">
      <w:pPr>
        <w:pStyle w:val="Default"/>
        <w:rPr>
          <w:rFonts w:asciiTheme="minorHAnsi" w:hAnsiTheme="minorHAnsi" w:cstheme="minorHAnsi"/>
          <w:color w:val="auto"/>
          <w:sz w:val="22"/>
          <w:szCs w:val="22"/>
        </w:rPr>
      </w:pPr>
    </w:p>
    <w:p w:rsidR="002C6D09" w:rsidRPr="00FA161E" w:rsidRDefault="002C6D09" w:rsidP="00693978">
      <w:pPr>
        <w:pStyle w:val="Default"/>
        <w:pageBreakBefore/>
        <w:ind w:firstLine="708"/>
        <w:rPr>
          <w:rFonts w:asciiTheme="minorHAnsi" w:hAnsiTheme="minorHAnsi" w:cstheme="minorHAnsi"/>
          <w:color w:val="auto"/>
          <w:sz w:val="22"/>
          <w:szCs w:val="22"/>
        </w:rPr>
      </w:pPr>
      <w:r w:rsidRPr="00FA161E">
        <w:rPr>
          <w:rFonts w:asciiTheme="minorHAnsi" w:hAnsiTheme="minorHAnsi" w:cstheme="minorHAnsi"/>
          <w:b/>
          <w:bCs/>
          <w:color w:val="auto"/>
          <w:sz w:val="22"/>
          <w:szCs w:val="22"/>
        </w:rPr>
        <w:lastRenderedPageBreak/>
        <w:t xml:space="preserve">1. CEL OPRACOWANIA: </w:t>
      </w:r>
    </w:p>
    <w:p w:rsidR="00D16484" w:rsidRPr="00FA161E" w:rsidRDefault="00D16484" w:rsidP="00D16484">
      <w:pPr>
        <w:spacing w:after="0" w:line="240" w:lineRule="auto"/>
        <w:jc w:val="both"/>
        <w:rPr>
          <w:rFonts w:cstheme="minorHAnsi"/>
        </w:rPr>
      </w:pPr>
    </w:p>
    <w:p w:rsidR="00D16484" w:rsidRPr="00FA161E" w:rsidRDefault="00D16484" w:rsidP="00D16484">
      <w:pPr>
        <w:spacing w:after="0" w:line="240" w:lineRule="auto"/>
        <w:jc w:val="both"/>
        <w:rPr>
          <w:rFonts w:cstheme="minorHAnsi"/>
        </w:rPr>
      </w:pPr>
      <w:r w:rsidRPr="00FA161E">
        <w:rPr>
          <w:rFonts w:cstheme="minorHAnsi"/>
        </w:rPr>
        <w:t>Przedmiotem niniejszego opracowania jest analiza warunków ochrony przeciwpożarowej oraz określenie sposobów postępowania personelu Zespołu Opieki Zdrowotnej w Pińczowie w czasie zagrożenia dla życia i zdrowia pracowników, pacjentów innych osób. Podstawowym zadaniem opracowania jest także ocena realnych zagrożeń pożarowych występujących podczas normalnego funkcjonowania zespołu, określenie wymagań dotyczących zabezpieczenia technicznego , budowlanego i przeciwpożarowego obiektu, jakie powinny być spełnione, aby nie występowały w nim warunki zagrażające życiu ludzi, a sprzęt gaśniczy zapewniał skuteczną ochronę przed pożarem oraz określenia warunków ewakuacji w kontekście funkcji obiektu. Przygotowanie pracowników do podjęcia akcji ratowniczo-gaśniczej po uprzednim rozpoznaniu wielkości zagrożenia, podjęcie próby ograniczenia jego skutków oraz udzielenie pierwszej pomocy poszkodowanym, a także przygotowanie warunków do działania specjalistycznym podmiotom ratowniczym, takim jak jednostki straży pożarnej.</w:t>
      </w:r>
    </w:p>
    <w:p w:rsidR="00D16484" w:rsidRPr="00FA161E" w:rsidRDefault="00D16484" w:rsidP="00D16484">
      <w:pPr>
        <w:spacing w:after="0" w:line="240" w:lineRule="auto"/>
        <w:jc w:val="both"/>
        <w:rPr>
          <w:rFonts w:cstheme="minorHAnsi"/>
        </w:rPr>
      </w:pPr>
    </w:p>
    <w:p w:rsidR="00D16484" w:rsidRPr="00FA161E" w:rsidRDefault="00D16484" w:rsidP="00D84A32">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Zespół Opieki Zdrowotnej w Pińczowie udziela specjalistycznych świadczeń zdrowotnych pacjentom ubezpieczonym w Narodowym Funduszu Zdrowia w warunkach szpitalnych, ze szczególnym uwzględnieniem  świadczeń w ramach następujących specjalności: </w:t>
      </w:r>
    </w:p>
    <w:p w:rsidR="00D16484" w:rsidRPr="00FA161E" w:rsidRDefault="00D16484" w:rsidP="00D16484">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 chirurgii</w:t>
      </w:r>
      <w:r w:rsidRPr="00FA161E">
        <w:rPr>
          <w:rFonts w:asciiTheme="minorHAnsi" w:hAnsiTheme="minorHAnsi" w:cstheme="minorHAnsi"/>
          <w:sz w:val="22"/>
          <w:szCs w:val="22"/>
        </w:rPr>
        <w:br/>
        <w:t xml:space="preserve">- intensywnego nadzoru chirurgicznego </w:t>
      </w:r>
      <w:r w:rsidRPr="00FA161E">
        <w:rPr>
          <w:rFonts w:asciiTheme="minorHAnsi" w:hAnsiTheme="minorHAnsi" w:cstheme="minorHAnsi"/>
          <w:sz w:val="22"/>
          <w:szCs w:val="22"/>
        </w:rPr>
        <w:br/>
        <w:t>- chorób wewnętrznych</w:t>
      </w:r>
      <w:r w:rsidRPr="00FA161E">
        <w:rPr>
          <w:rFonts w:asciiTheme="minorHAnsi" w:hAnsiTheme="minorHAnsi" w:cstheme="minorHAnsi"/>
          <w:sz w:val="22"/>
          <w:szCs w:val="22"/>
        </w:rPr>
        <w:br/>
        <w:t>- intensywnego nadzoru kardiologicznego</w:t>
      </w:r>
      <w:r w:rsidRPr="00FA161E">
        <w:rPr>
          <w:rFonts w:asciiTheme="minorHAnsi" w:hAnsiTheme="minorHAnsi" w:cstheme="minorHAnsi"/>
          <w:sz w:val="22"/>
          <w:szCs w:val="22"/>
        </w:rPr>
        <w:br/>
        <w:t>- diagnostyki obrazowej</w:t>
      </w:r>
      <w:r w:rsidRPr="00FA161E">
        <w:rPr>
          <w:rFonts w:asciiTheme="minorHAnsi" w:hAnsiTheme="minorHAnsi" w:cstheme="minorHAnsi"/>
          <w:sz w:val="22"/>
          <w:szCs w:val="22"/>
        </w:rPr>
        <w:br/>
        <w:t>- endoskopii</w:t>
      </w:r>
      <w:r w:rsidRPr="00FA161E">
        <w:rPr>
          <w:rFonts w:asciiTheme="minorHAnsi" w:hAnsiTheme="minorHAnsi" w:cstheme="minorHAnsi"/>
          <w:sz w:val="22"/>
          <w:szCs w:val="22"/>
        </w:rPr>
        <w:br/>
        <w:t>- intensywnej opieki medycznej</w:t>
      </w:r>
      <w:r w:rsidRPr="00FA161E">
        <w:rPr>
          <w:rFonts w:asciiTheme="minorHAnsi" w:hAnsiTheme="minorHAnsi" w:cstheme="minorHAnsi"/>
          <w:sz w:val="22"/>
          <w:szCs w:val="22"/>
        </w:rPr>
        <w:br/>
        <w:t>- poradni specjalistycznych</w:t>
      </w:r>
    </w:p>
    <w:p w:rsidR="00D16484" w:rsidRPr="00FA161E" w:rsidRDefault="00D16484" w:rsidP="00D16484">
      <w:pPr>
        <w:pStyle w:val="NormalnyWeb"/>
        <w:spacing w:before="0" w:after="0"/>
        <w:jc w:val="right"/>
        <w:rPr>
          <w:rFonts w:asciiTheme="minorHAnsi" w:hAnsiTheme="minorHAnsi" w:cstheme="minorHAnsi"/>
          <w:sz w:val="22"/>
          <w:szCs w:val="22"/>
        </w:rPr>
      </w:pPr>
    </w:p>
    <w:p w:rsidR="00D16484" w:rsidRPr="00FA161E" w:rsidRDefault="00D16484" w:rsidP="00D16484">
      <w:pPr>
        <w:pStyle w:val="NormalnyWeb"/>
        <w:spacing w:before="0" w:after="0"/>
        <w:jc w:val="right"/>
        <w:rPr>
          <w:rFonts w:asciiTheme="minorHAnsi" w:hAnsiTheme="minorHAnsi" w:cstheme="minorHAnsi"/>
          <w:sz w:val="22"/>
          <w:szCs w:val="22"/>
        </w:rPr>
      </w:pPr>
    </w:p>
    <w:p w:rsidR="00D16484" w:rsidRPr="00FA161E" w:rsidRDefault="00D16484" w:rsidP="00D16484">
      <w:pPr>
        <w:pStyle w:val="NormalnyWeb"/>
        <w:spacing w:before="0" w:after="0"/>
        <w:rPr>
          <w:rFonts w:asciiTheme="minorHAnsi" w:hAnsiTheme="minorHAnsi" w:cstheme="minorHAnsi"/>
          <w:sz w:val="22"/>
          <w:szCs w:val="22"/>
        </w:rPr>
      </w:pPr>
      <w:r w:rsidRPr="00FA161E">
        <w:rPr>
          <w:rStyle w:val="Pogrubienie"/>
          <w:rFonts w:asciiTheme="minorHAnsi" w:hAnsiTheme="minorHAnsi" w:cstheme="minorHAnsi"/>
          <w:sz w:val="22"/>
          <w:szCs w:val="22"/>
        </w:rPr>
        <w:t>Oddziały Szpitalne:</w:t>
      </w:r>
    </w:p>
    <w:p w:rsidR="00D16484" w:rsidRPr="00FA161E" w:rsidRDefault="00D16484" w:rsidP="00D16484">
      <w:pPr>
        <w:pStyle w:val="NormalnyWeb"/>
        <w:spacing w:before="0" w:after="0"/>
        <w:rPr>
          <w:rFonts w:asciiTheme="minorHAnsi" w:hAnsiTheme="minorHAnsi" w:cstheme="minorHAnsi"/>
          <w:sz w:val="22"/>
          <w:szCs w:val="22"/>
        </w:rPr>
      </w:pPr>
      <w:hyperlink r:id="rId9" w:history="1">
        <w:r w:rsidRPr="009134D5">
          <w:rPr>
            <w:rStyle w:val="Hipercze"/>
            <w:rFonts w:asciiTheme="minorHAnsi" w:hAnsiTheme="minorHAnsi" w:cstheme="minorHAnsi"/>
            <w:color w:val="000000" w:themeColor="text1"/>
            <w:sz w:val="22"/>
            <w:szCs w:val="22"/>
          </w:rPr>
          <w:t>Oddział Chirurgiczny</w:t>
        </w:r>
      </w:hyperlink>
      <w:r w:rsidRPr="00FA161E">
        <w:rPr>
          <w:rFonts w:asciiTheme="minorHAnsi" w:hAnsiTheme="minorHAnsi" w:cstheme="minorHAnsi"/>
          <w:sz w:val="22"/>
          <w:szCs w:val="22"/>
        </w:rPr>
        <w:t>: Pacjenci przebywają w salach 3 i 4 łóżkowych. Oddział chirurgii pełni całodobowy dyżur. Na oddziale funkcjonuje pracownia endoskopii. Oddział dysponuje 2</w:t>
      </w:r>
      <w:r w:rsidRPr="00FA161E">
        <w:rPr>
          <w:rFonts w:asciiTheme="minorHAnsi" w:hAnsiTheme="minorHAnsi" w:cstheme="minorHAnsi"/>
          <w:bCs/>
          <w:sz w:val="22"/>
          <w:szCs w:val="22"/>
        </w:rPr>
        <w:t>6 łóżkami.</w:t>
      </w:r>
      <w:r w:rsidRPr="00FA161E">
        <w:rPr>
          <w:rFonts w:asciiTheme="minorHAnsi" w:hAnsiTheme="minorHAnsi" w:cstheme="minorHAnsi"/>
          <w:b/>
          <w:bCs/>
          <w:sz w:val="22"/>
          <w:szCs w:val="22"/>
        </w:rPr>
        <w:t xml:space="preserve"> </w:t>
      </w:r>
      <w:r w:rsidRPr="00FA161E">
        <w:rPr>
          <w:rFonts w:asciiTheme="minorHAnsi" w:hAnsiTheme="minorHAnsi" w:cstheme="minorHAnsi"/>
          <w:sz w:val="22"/>
          <w:szCs w:val="22"/>
        </w:rPr>
        <w:br/>
      </w:r>
    </w:p>
    <w:p w:rsidR="00D16484" w:rsidRPr="00FA161E" w:rsidRDefault="00D16484" w:rsidP="00D16484">
      <w:pPr>
        <w:pStyle w:val="NormalnyWeb"/>
        <w:spacing w:before="0" w:after="0"/>
        <w:rPr>
          <w:rFonts w:asciiTheme="minorHAnsi" w:hAnsiTheme="minorHAnsi" w:cstheme="minorHAnsi"/>
          <w:sz w:val="22"/>
          <w:szCs w:val="22"/>
        </w:rPr>
      </w:pPr>
      <w:hyperlink r:id="rId10" w:history="1">
        <w:r w:rsidRPr="00FA161E">
          <w:rPr>
            <w:rStyle w:val="Hipercze"/>
            <w:rFonts w:asciiTheme="minorHAnsi" w:hAnsiTheme="minorHAnsi" w:cstheme="minorHAnsi"/>
            <w:color w:val="000000" w:themeColor="text1"/>
            <w:sz w:val="22"/>
            <w:szCs w:val="22"/>
          </w:rPr>
          <w:t>Oddział Wewnętrzny</w:t>
        </w:r>
      </w:hyperlink>
      <w:r w:rsidRPr="00FA161E">
        <w:rPr>
          <w:rFonts w:asciiTheme="minorHAnsi" w:hAnsiTheme="minorHAnsi" w:cstheme="minorHAnsi"/>
          <w:color w:val="000000" w:themeColor="text1"/>
          <w:sz w:val="22"/>
          <w:szCs w:val="22"/>
        </w:rPr>
        <w:t xml:space="preserve">: </w:t>
      </w:r>
      <w:r w:rsidRPr="00FA161E">
        <w:rPr>
          <w:rFonts w:asciiTheme="minorHAnsi" w:hAnsiTheme="minorHAnsi" w:cstheme="minorHAnsi"/>
          <w:sz w:val="22"/>
          <w:szCs w:val="22"/>
        </w:rPr>
        <w:br/>
        <w:t>Oddział dysponuje 4</w:t>
      </w:r>
      <w:r w:rsidRPr="00FA161E">
        <w:rPr>
          <w:rFonts w:asciiTheme="minorHAnsi" w:hAnsiTheme="minorHAnsi" w:cstheme="minorHAnsi"/>
          <w:bCs/>
          <w:sz w:val="22"/>
          <w:szCs w:val="22"/>
        </w:rPr>
        <w:t>9 łóżkami</w:t>
      </w:r>
      <w:r w:rsidRPr="00FA161E">
        <w:rPr>
          <w:rFonts w:asciiTheme="minorHAnsi" w:hAnsiTheme="minorHAnsi" w:cstheme="minorHAnsi"/>
          <w:sz w:val="22"/>
          <w:szCs w:val="22"/>
        </w:rPr>
        <w:t xml:space="preserve">, w tym 2 łóżkami intensywnego nadzoru kardiologicznego. </w:t>
      </w:r>
      <w:r w:rsidRPr="00FA161E">
        <w:rPr>
          <w:rFonts w:asciiTheme="minorHAnsi" w:hAnsiTheme="minorHAnsi" w:cstheme="minorHAnsi"/>
          <w:sz w:val="22"/>
          <w:szCs w:val="22"/>
        </w:rPr>
        <w:br/>
      </w:r>
      <w:r w:rsidRPr="00FA161E">
        <w:rPr>
          <w:rFonts w:asciiTheme="minorHAnsi" w:hAnsiTheme="minorHAnsi" w:cstheme="minorHAnsi"/>
          <w:sz w:val="22"/>
          <w:szCs w:val="22"/>
        </w:rPr>
        <w:br/>
      </w:r>
      <w:hyperlink r:id="rId11" w:history="1">
        <w:r w:rsidRPr="00FA161E">
          <w:rPr>
            <w:rStyle w:val="Hipercze"/>
            <w:rFonts w:asciiTheme="minorHAnsi" w:hAnsiTheme="minorHAnsi" w:cstheme="minorHAnsi"/>
            <w:color w:val="000000" w:themeColor="text1"/>
            <w:sz w:val="22"/>
            <w:szCs w:val="22"/>
          </w:rPr>
          <w:t>Izba Przyjęć</w:t>
        </w:r>
      </w:hyperlink>
      <w:r w:rsidRPr="00FA161E">
        <w:rPr>
          <w:rFonts w:asciiTheme="minorHAnsi" w:hAnsiTheme="minorHAnsi" w:cstheme="minorHAnsi"/>
          <w:color w:val="000000" w:themeColor="text1"/>
          <w:sz w:val="22"/>
          <w:szCs w:val="22"/>
        </w:rPr>
        <w:t xml:space="preserve">:  </w:t>
      </w:r>
      <w:r w:rsidRPr="00FA161E">
        <w:rPr>
          <w:rFonts w:asciiTheme="minorHAnsi" w:hAnsiTheme="minorHAnsi" w:cstheme="minorHAnsi"/>
          <w:sz w:val="22"/>
          <w:szCs w:val="22"/>
        </w:rPr>
        <w:t xml:space="preserve">pełni całodobowy dyżur. Przy izbie działa </w:t>
      </w:r>
      <w:r w:rsidRPr="00FA161E">
        <w:rPr>
          <w:rFonts w:asciiTheme="minorHAnsi" w:hAnsiTheme="minorHAnsi" w:cstheme="minorHAnsi"/>
          <w:bCs/>
          <w:sz w:val="22"/>
          <w:szCs w:val="22"/>
        </w:rPr>
        <w:t>ambulatorium</w:t>
      </w:r>
      <w:r w:rsidRPr="00FA161E">
        <w:rPr>
          <w:rFonts w:asciiTheme="minorHAnsi" w:hAnsiTheme="minorHAnsi" w:cstheme="minorHAnsi"/>
          <w:sz w:val="22"/>
          <w:szCs w:val="22"/>
        </w:rPr>
        <w:t xml:space="preserve"> udzielające porad internistycznych </w:t>
      </w:r>
      <w:r w:rsidRPr="00FA161E">
        <w:rPr>
          <w:rFonts w:asciiTheme="minorHAnsi" w:hAnsiTheme="minorHAnsi" w:cstheme="minorHAnsi"/>
          <w:sz w:val="22"/>
          <w:szCs w:val="22"/>
        </w:rPr>
        <w:br/>
        <w:t xml:space="preserve">i chirurgicznych. </w:t>
      </w:r>
      <w:r w:rsidRPr="00FA161E">
        <w:rPr>
          <w:rFonts w:asciiTheme="minorHAnsi" w:hAnsiTheme="minorHAnsi" w:cstheme="minorHAnsi"/>
          <w:sz w:val="22"/>
          <w:szCs w:val="22"/>
        </w:rPr>
        <w:br/>
      </w:r>
      <w:r w:rsidRPr="00FA161E">
        <w:rPr>
          <w:rFonts w:asciiTheme="minorHAnsi" w:hAnsiTheme="minorHAnsi" w:cstheme="minorHAnsi"/>
          <w:sz w:val="22"/>
          <w:szCs w:val="22"/>
        </w:rPr>
        <w:br/>
      </w:r>
      <w:hyperlink r:id="rId12" w:history="1">
        <w:r w:rsidRPr="00FA161E">
          <w:rPr>
            <w:rStyle w:val="Hipercze"/>
            <w:rFonts w:asciiTheme="minorHAnsi" w:hAnsiTheme="minorHAnsi" w:cstheme="minorHAnsi"/>
            <w:color w:val="000000" w:themeColor="text1"/>
            <w:sz w:val="22"/>
            <w:szCs w:val="22"/>
          </w:rPr>
          <w:t>Blok Operacyjny i A i IT</w:t>
        </w:r>
      </w:hyperlink>
      <w:r w:rsidRPr="00FA161E">
        <w:rPr>
          <w:rFonts w:asciiTheme="minorHAnsi" w:hAnsiTheme="minorHAnsi" w:cstheme="minorHAnsi"/>
          <w:color w:val="000000" w:themeColor="text1"/>
          <w:sz w:val="22"/>
          <w:szCs w:val="22"/>
        </w:rPr>
        <w:t xml:space="preserve">:  </w:t>
      </w:r>
      <w:r w:rsidRPr="00FA161E">
        <w:rPr>
          <w:rFonts w:asciiTheme="minorHAnsi" w:hAnsiTheme="minorHAnsi" w:cstheme="minorHAnsi"/>
          <w:sz w:val="22"/>
          <w:szCs w:val="22"/>
        </w:rPr>
        <w:t>W skład bloku wchodzą 2 klimatyzowane sale operacyjne.</w:t>
      </w:r>
    </w:p>
    <w:p w:rsidR="00D16484" w:rsidRPr="00FA161E" w:rsidRDefault="00D16484" w:rsidP="00D16484">
      <w:pPr>
        <w:pStyle w:val="NormalnyWeb"/>
        <w:spacing w:before="0" w:after="0"/>
        <w:rPr>
          <w:rFonts w:asciiTheme="minorHAnsi" w:hAnsiTheme="minorHAnsi" w:cstheme="minorHAnsi"/>
          <w:sz w:val="22"/>
          <w:szCs w:val="22"/>
        </w:rPr>
      </w:pPr>
    </w:p>
    <w:p w:rsidR="00D16484" w:rsidRPr="00FA161E" w:rsidRDefault="00D16484" w:rsidP="00D16484">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u w:val="single"/>
        </w:rPr>
        <w:t xml:space="preserve">Oddział Okulistyczny Jednego Dnia  </w:t>
      </w:r>
      <w:r w:rsidRPr="00FA161E">
        <w:rPr>
          <w:rFonts w:asciiTheme="minorHAnsi" w:hAnsiTheme="minorHAnsi" w:cstheme="minorHAnsi"/>
          <w:sz w:val="22"/>
          <w:szCs w:val="22"/>
        </w:rPr>
        <w:t>sala operacyjna  i  część pomieszczeń wyizolowanych oraz adoptowanych   z Oddziału Bloku  Operacyjnego</w:t>
      </w:r>
    </w:p>
    <w:p w:rsidR="00D16484" w:rsidRPr="00FA161E" w:rsidRDefault="00D16484" w:rsidP="00D16484">
      <w:pPr>
        <w:pStyle w:val="NormalnyWeb"/>
        <w:spacing w:before="0" w:after="0"/>
        <w:jc w:val="both"/>
        <w:rPr>
          <w:rFonts w:asciiTheme="minorHAnsi" w:hAnsiTheme="minorHAnsi" w:cstheme="minorHAnsi"/>
          <w:sz w:val="22"/>
          <w:szCs w:val="22"/>
          <w:u w:val="single"/>
        </w:rPr>
      </w:pP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u w:val="single"/>
        </w:rPr>
        <w:t xml:space="preserve">Oddział Anestezjologii i Intensywnej Terapii (O A i </w:t>
      </w:r>
      <w:proofErr w:type="spellStart"/>
      <w:r w:rsidRPr="00FA161E">
        <w:rPr>
          <w:rFonts w:asciiTheme="minorHAnsi" w:hAnsiTheme="minorHAnsi" w:cstheme="minorHAnsi"/>
          <w:sz w:val="22"/>
          <w:szCs w:val="22"/>
          <w:u w:val="single"/>
        </w:rPr>
        <w:t>I</w:t>
      </w:r>
      <w:proofErr w:type="spellEnd"/>
      <w:r w:rsidRPr="00FA161E">
        <w:rPr>
          <w:rFonts w:asciiTheme="minorHAnsi" w:hAnsiTheme="minorHAnsi" w:cstheme="minorHAnsi"/>
          <w:sz w:val="22"/>
          <w:szCs w:val="22"/>
          <w:u w:val="single"/>
        </w:rPr>
        <w:t xml:space="preserve"> T</w:t>
      </w:r>
      <w:r w:rsidRPr="00FA161E">
        <w:rPr>
          <w:rFonts w:asciiTheme="minorHAnsi" w:hAnsiTheme="minorHAnsi" w:cstheme="minorHAnsi"/>
          <w:sz w:val="22"/>
          <w:szCs w:val="22"/>
        </w:rPr>
        <w:t>) znajduje się w bezpośrednim sąsiedztwie bloku operacyjnego. Oddział dysponuje 4</w:t>
      </w:r>
      <w:r w:rsidRPr="00FA161E">
        <w:rPr>
          <w:rFonts w:asciiTheme="minorHAnsi" w:hAnsiTheme="minorHAnsi" w:cstheme="minorHAnsi"/>
          <w:b/>
          <w:bCs/>
          <w:sz w:val="22"/>
          <w:szCs w:val="22"/>
        </w:rPr>
        <w:t xml:space="preserve"> </w:t>
      </w:r>
      <w:r w:rsidRPr="00FA161E">
        <w:rPr>
          <w:rFonts w:asciiTheme="minorHAnsi" w:hAnsiTheme="minorHAnsi" w:cstheme="minorHAnsi"/>
          <w:bCs/>
          <w:sz w:val="22"/>
          <w:szCs w:val="22"/>
        </w:rPr>
        <w:t>łóżkami.</w:t>
      </w:r>
      <w:r w:rsidRPr="00FA161E">
        <w:rPr>
          <w:rFonts w:asciiTheme="minorHAnsi" w:hAnsiTheme="minorHAnsi" w:cstheme="minorHAnsi"/>
          <w:b/>
          <w:bCs/>
          <w:sz w:val="22"/>
          <w:szCs w:val="22"/>
        </w:rPr>
        <w:t xml:space="preserve"> </w:t>
      </w:r>
    </w:p>
    <w:p w:rsidR="00D16484" w:rsidRPr="00FA161E" w:rsidRDefault="00D16484" w:rsidP="00D16484">
      <w:pPr>
        <w:pStyle w:val="NormalnyWeb"/>
        <w:spacing w:before="0" w:after="0"/>
        <w:jc w:val="both"/>
        <w:rPr>
          <w:rFonts w:asciiTheme="minorHAnsi" w:hAnsiTheme="minorHAnsi" w:cstheme="minorHAnsi"/>
          <w:sz w:val="22"/>
          <w:szCs w:val="22"/>
          <w:u w:val="single"/>
        </w:rPr>
      </w:pP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u w:val="single"/>
        </w:rPr>
        <w:t>Zakład Opiekuńczo – Leczniczy</w:t>
      </w:r>
      <w:r w:rsidRPr="00FA161E">
        <w:rPr>
          <w:rFonts w:asciiTheme="minorHAnsi" w:hAnsiTheme="minorHAnsi" w:cstheme="minorHAnsi"/>
          <w:sz w:val="22"/>
          <w:szCs w:val="22"/>
        </w:rPr>
        <w:t xml:space="preserve">  to zakład stacjonarny udzielający całodobowych świadczeń zdrowotnych, obejmujących swoim zakresem leczenie, pielęgnację i rehabilitację osób nie wymagających hospitalizacji. Dysponuje </w:t>
      </w:r>
      <w:r w:rsidRPr="00FA161E">
        <w:rPr>
          <w:rFonts w:asciiTheme="minorHAnsi" w:hAnsiTheme="minorHAnsi" w:cstheme="minorHAnsi"/>
          <w:bCs/>
          <w:sz w:val="22"/>
          <w:szCs w:val="22"/>
        </w:rPr>
        <w:t>105 łóżkami.</w:t>
      </w:r>
    </w:p>
    <w:p w:rsidR="00D16484" w:rsidRPr="00FA161E" w:rsidRDefault="00D16484" w:rsidP="00D16484">
      <w:pPr>
        <w:pStyle w:val="NormalnyWeb"/>
        <w:spacing w:before="0" w:after="0"/>
        <w:jc w:val="both"/>
        <w:rPr>
          <w:rFonts w:asciiTheme="minorHAnsi" w:hAnsiTheme="minorHAnsi" w:cstheme="minorHAnsi"/>
          <w:sz w:val="22"/>
          <w:szCs w:val="22"/>
        </w:rPr>
      </w:pPr>
      <w:proofErr w:type="spellStart"/>
      <w:r w:rsidRPr="00FA161E">
        <w:rPr>
          <w:rFonts w:asciiTheme="minorHAnsi" w:hAnsiTheme="minorHAnsi" w:cstheme="minorHAnsi"/>
          <w:sz w:val="22"/>
          <w:szCs w:val="22"/>
          <w:u w:val="single"/>
        </w:rPr>
        <w:lastRenderedPageBreak/>
        <w:t>Intercard</w:t>
      </w:r>
      <w:proofErr w:type="spellEnd"/>
      <w:r w:rsidRPr="00FA161E">
        <w:rPr>
          <w:rFonts w:asciiTheme="minorHAnsi" w:hAnsiTheme="minorHAnsi" w:cstheme="minorHAnsi"/>
          <w:sz w:val="22"/>
          <w:szCs w:val="22"/>
          <w:u w:val="single"/>
        </w:rPr>
        <w:t xml:space="preserve"> Sp. z o.o. - Oddział Kardiologii Inwazyjnej, Elektroterapii i Angiologii </w:t>
      </w:r>
      <w:r w:rsidRPr="00FA161E">
        <w:rPr>
          <w:rFonts w:asciiTheme="minorHAnsi" w:hAnsiTheme="minorHAnsi" w:cstheme="minorHAnsi"/>
          <w:sz w:val="22"/>
          <w:szCs w:val="22"/>
        </w:rPr>
        <w:t xml:space="preserve">w Pińczowie, w budynku L  dysponuje </w:t>
      </w:r>
      <w:r w:rsidRPr="00FA161E">
        <w:rPr>
          <w:rFonts w:asciiTheme="minorHAnsi" w:hAnsiTheme="minorHAnsi" w:cstheme="minorHAnsi"/>
          <w:bCs/>
          <w:sz w:val="22"/>
          <w:szCs w:val="22"/>
        </w:rPr>
        <w:t>25 łóżkami.</w:t>
      </w:r>
    </w:p>
    <w:p w:rsidR="00D16484" w:rsidRPr="00FA161E" w:rsidRDefault="00D16484" w:rsidP="00D16484">
      <w:pPr>
        <w:pStyle w:val="NormalnyWeb"/>
        <w:spacing w:before="0" w:after="0"/>
        <w:rPr>
          <w:rFonts w:asciiTheme="minorHAnsi" w:hAnsiTheme="minorHAnsi" w:cstheme="minorHAnsi"/>
          <w:b/>
          <w:bCs/>
          <w:sz w:val="22"/>
          <w:szCs w:val="22"/>
        </w:rPr>
      </w:pPr>
    </w:p>
    <w:p w:rsidR="00D16484" w:rsidRPr="00FA161E" w:rsidRDefault="00D16484" w:rsidP="00D16484">
      <w:pPr>
        <w:pStyle w:val="NormalnyWeb"/>
        <w:spacing w:before="0" w:after="0"/>
        <w:rPr>
          <w:rFonts w:asciiTheme="minorHAnsi" w:hAnsiTheme="minorHAnsi" w:cstheme="minorHAnsi"/>
          <w:sz w:val="22"/>
          <w:szCs w:val="22"/>
        </w:rPr>
      </w:pPr>
      <w:r w:rsidRPr="00FA161E">
        <w:rPr>
          <w:rFonts w:asciiTheme="minorHAnsi" w:hAnsiTheme="minorHAnsi" w:cstheme="minorHAnsi"/>
          <w:b/>
          <w:bCs/>
          <w:sz w:val="22"/>
          <w:szCs w:val="22"/>
        </w:rPr>
        <w:t>Poradnie specjalistyczne:</w:t>
      </w:r>
    </w:p>
    <w:p w:rsidR="00D16484" w:rsidRPr="00FA161E" w:rsidRDefault="00D16484" w:rsidP="00D16484">
      <w:pPr>
        <w:pStyle w:val="NormalnyWeb"/>
        <w:spacing w:before="0" w:after="0"/>
        <w:rPr>
          <w:rFonts w:asciiTheme="minorHAnsi" w:hAnsiTheme="minorHAnsi" w:cstheme="minorHAnsi"/>
          <w:sz w:val="22"/>
          <w:szCs w:val="22"/>
        </w:rPr>
      </w:pPr>
      <w:r w:rsidRPr="00FA161E">
        <w:rPr>
          <w:rFonts w:asciiTheme="minorHAnsi" w:eastAsia="Times New Roman" w:hAnsiTheme="minorHAnsi" w:cstheme="minorHAnsi"/>
          <w:sz w:val="22"/>
          <w:szCs w:val="22"/>
        </w:rPr>
        <w:t>1) Poradnia Chirurgii Ogólnej,</w:t>
      </w:r>
      <w:r w:rsidRPr="00FA161E">
        <w:rPr>
          <w:rFonts w:asciiTheme="minorHAnsi" w:eastAsia="Times New Roman" w:hAnsiTheme="minorHAnsi" w:cstheme="minorHAnsi"/>
          <w:sz w:val="22"/>
          <w:szCs w:val="22"/>
        </w:rPr>
        <w:br/>
        <w:t xml:space="preserve">2) </w:t>
      </w:r>
      <w:r w:rsidRPr="00FA161E">
        <w:rPr>
          <w:rFonts w:asciiTheme="minorHAnsi" w:hAnsiTheme="minorHAnsi" w:cstheme="minorHAnsi"/>
          <w:sz w:val="22"/>
          <w:szCs w:val="22"/>
        </w:rPr>
        <w:t>Poradnia</w:t>
      </w:r>
      <w:r w:rsidRPr="00FA161E">
        <w:rPr>
          <w:rFonts w:asciiTheme="minorHAnsi" w:eastAsia="Times New Roman" w:hAnsiTheme="minorHAnsi" w:cstheme="minorHAnsi"/>
          <w:sz w:val="22"/>
          <w:szCs w:val="22"/>
        </w:rPr>
        <w:t xml:space="preserve"> Chirurgii Urazowo-Ortopedycznej,</w:t>
      </w:r>
      <w:r w:rsidRPr="00FA161E">
        <w:rPr>
          <w:rFonts w:asciiTheme="minorHAnsi" w:eastAsia="Times New Roman" w:hAnsiTheme="minorHAnsi" w:cstheme="minorHAnsi"/>
          <w:sz w:val="22"/>
          <w:szCs w:val="22"/>
        </w:rPr>
        <w:br/>
        <w:t>3) Poradnia Urologiczna,</w:t>
      </w:r>
      <w:r w:rsidRPr="00FA161E">
        <w:rPr>
          <w:rFonts w:asciiTheme="minorHAnsi" w:eastAsia="Times New Roman" w:hAnsiTheme="minorHAnsi" w:cstheme="minorHAnsi"/>
          <w:sz w:val="22"/>
          <w:szCs w:val="22"/>
        </w:rPr>
        <w:br/>
        <w:t xml:space="preserve">4) </w:t>
      </w:r>
      <w:r w:rsidRPr="00FA161E">
        <w:rPr>
          <w:rFonts w:asciiTheme="minorHAnsi" w:hAnsiTheme="minorHAnsi" w:cstheme="minorHAnsi"/>
          <w:sz w:val="22"/>
          <w:szCs w:val="22"/>
        </w:rPr>
        <w:t>Poradnia</w:t>
      </w:r>
      <w:r w:rsidRPr="00FA161E">
        <w:rPr>
          <w:rFonts w:asciiTheme="minorHAnsi" w:eastAsia="Times New Roman" w:hAnsiTheme="minorHAnsi" w:cstheme="minorHAnsi"/>
          <w:sz w:val="22"/>
          <w:szCs w:val="22"/>
        </w:rPr>
        <w:t xml:space="preserve"> Reumatologiczna,</w:t>
      </w:r>
      <w:r w:rsidRPr="00FA161E">
        <w:rPr>
          <w:rFonts w:asciiTheme="minorHAnsi" w:eastAsia="Times New Roman" w:hAnsiTheme="minorHAnsi" w:cstheme="minorHAnsi"/>
          <w:sz w:val="22"/>
          <w:szCs w:val="22"/>
        </w:rPr>
        <w:br/>
      </w:r>
      <w:r w:rsidRPr="00FA161E">
        <w:rPr>
          <w:rFonts w:asciiTheme="minorHAnsi" w:hAnsiTheme="minorHAnsi" w:cstheme="minorHAnsi"/>
          <w:sz w:val="22"/>
          <w:szCs w:val="22"/>
        </w:rPr>
        <w:t>5) Poradnia Rehabilitacyjna</w:t>
      </w:r>
      <w:r w:rsidRPr="00FA161E">
        <w:rPr>
          <w:rFonts w:asciiTheme="minorHAnsi" w:hAnsiTheme="minorHAnsi" w:cstheme="minorHAnsi"/>
          <w:sz w:val="22"/>
          <w:szCs w:val="22"/>
        </w:rPr>
        <w:br/>
        <w:t>6) Poradnia Ginekologiczno-Położnicza,</w:t>
      </w:r>
      <w:r w:rsidRPr="00FA161E">
        <w:rPr>
          <w:rFonts w:asciiTheme="minorHAnsi" w:hAnsiTheme="minorHAnsi" w:cstheme="minorHAnsi"/>
          <w:sz w:val="22"/>
          <w:szCs w:val="22"/>
        </w:rPr>
        <w:br/>
      </w:r>
      <w:r w:rsidRPr="00FA161E">
        <w:rPr>
          <w:rFonts w:asciiTheme="minorHAnsi" w:eastAsia="Times New Roman" w:hAnsiTheme="minorHAnsi" w:cstheme="minorHAnsi"/>
          <w:sz w:val="22"/>
          <w:szCs w:val="22"/>
        </w:rPr>
        <w:t>7) Poradnia Medycyny Pracy,</w:t>
      </w:r>
      <w:r w:rsidRPr="00FA161E">
        <w:rPr>
          <w:rFonts w:asciiTheme="minorHAnsi" w:hAnsiTheme="minorHAnsi" w:cstheme="minorHAnsi"/>
          <w:sz w:val="22"/>
          <w:szCs w:val="22"/>
        </w:rPr>
        <w:br/>
        <w:t>9)</w:t>
      </w:r>
      <w:r w:rsidRPr="00FA161E">
        <w:rPr>
          <w:rFonts w:asciiTheme="minorHAnsi" w:eastAsia="Times New Roman" w:hAnsiTheme="minorHAnsi" w:cstheme="minorHAnsi"/>
          <w:sz w:val="22"/>
          <w:szCs w:val="22"/>
        </w:rPr>
        <w:t xml:space="preserve"> Poradnia </w:t>
      </w:r>
      <w:r w:rsidRPr="00FA161E">
        <w:rPr>
          <w:rFonts w:asciiTheme="minorHAnsi" w:hAnsiTheme="minorHAnsi" w:cstheme="minorHAnsi"/>
          <w:sz w:val="22"/>
          <w:szCs w:val="22"/>
        </w:rPr>
        <w:t>Diabetologiczna,</w:t>
      </w:r>
      <w:r w:rsidRPr="00FA161E">
        <w:rPr>
          <w:rFonts w:asciiTheme="minorHAnsi" w:hAnsiTheme="minorHAnsi" w:cstheme="minorHAnsi"/>
          <w:sz w:val="22"/>
          <w:szCs w:val="22"/>
        </w:rPr>
        <w:br/>
        <w:t>10)</w:t>
      </w: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Pracownia</w:t>
      </w: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Fizjoterapii,</w:t>
      </w:r>
      <w:r w:rsidRPr="00FA161E">
        <w:rPr>
          <w:rFonts w:asciiTheme="minorHAnsi" w:hAnsiTheme="minorHAnsi" w:cstheme="minorHAnsi"/>
          <w:sz w:val="22"/>
          <w:szCs w:val="22"/>
        </w:rPr>
        <w:br/>
        <w:t>11)</w:t>
      </w: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Poradnia</w:t>
      </w: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Okulistyczna,</w:t>
      </w:r>
      <w:r w:rsidRPr="00FA161E">
        <w:rPr>
          <w:rFonts w:asciiTheme="minorHAnsi" w:hAnsiTheme="minorHAnsi" w:cstheme="minorHAnsi"/>
          <w:sz w:val="22"/>
          <w:szCs w:val="22"/>
        </w:rPr>
        <w:br/>
        <w:t>12)</w:t>
      </w: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Poradnia</w:t>
      </w: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Leczenia</w:t>
      </w: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Jaskry,</w:t>
      </w:r>
      <w:r w:rsidRPr="00FA161E">
        <w:rPr>
          <w:rFonts w:asciiTheme="minorHAnsi" w:hAnsiTheme="minorHAnsi" w:cstheme="minorHAnsi"/>
          <w:sz w:val="22"/>
          <w:szCs w:val="22"/>
        </w:rPr>
        <w:br/>
        <w:t>13)</w:t>
      </w: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Gabinet</w:t>
      </w: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Diagnostyczno-Zabiegowy,</w:t>
      </w:r>
      <w:r w:rsidRPr="00FA161E">
        <w:rPr>
          <w:rFonts w:asciiTheme="minorHAnsi" w:hAnsiTheme="minorHAnsi" w:cstheme="minorHAnsi"/>
          <w:sz w:val="22"/>
          <w:szCs w:val="22"/>
        </w:rPr>
        <w:br/>
        <w:t>14)</w:t>
      </w: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Gabinet</w:t>
      </w: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Pielęgniarki</w:t>
      </w: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Środowiskowej - Rodzinnej,</w:t>
      </w:r>
      <w:r w:rsidRPr="00FA161E">
        <w:rPr>
          <w:rFonts w:asciiTheme="minorHAnsi" w:eastAsia="Times New Roman" w:hAnsiTheme="minorHAnsi" w:cstheme="minorHAnsi"/>
          <w:sz w:val="22"/>
          <w:szCs w:val="22"/>
        </w:rPr>
        <w:br/>
        <w:t xml:space="preserve">15) </w:t>
      </w:r>
      <w:r w:rsidRPr="00FA161E">
        <w:rPr>
          <w:rFonts w:asciiTheme="minorHAnsi" w:hAnsiTheme="minorHAnsi" w:cstheme="minorHAnsi"/>
          <w:sz w:val="22"/>
          <w:szCs w:val="22"/>
        </w:rPr>
        <w:t>Pracownia</w:t>
      </w: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Diagnostyki</w:t>
      </w: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Obrazowej,</w:t>
      </w:r>
      <w:r w:rsidRPr="00FA161E">
        <w:rPr>
          <w:rFonts w:asciiTheme="minorHAnsi" w:hAnsiTheme="minorHAnsi" w:cstheme="minorHAnsi"/>
          <w:sz w:val="22"/>
          <w:szCs w:val="22"/>
        </w:rPr>
        <w:br/>
        <w:t>16)</w:t>
      </w: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Pracownia</w:t>
      </w: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Endoskopii,</w:t>
      </w:r>
      <w:r w:rsidRPr="00FA161E">
        <w:rPr>
          <w:rFonts w:asciiTheme="minorHAnsi" w:hAnsiTheme="minorHAnsi" w:cstheme="minorHAnsi"/>
          <w:sz w:val="22"/>
          <w:szCs w:val="22"/>
        </w:rPr>
        <w:br/>
        <w:t>17)</w:t>
      </w: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Pracownia</w:t>
      </w: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Prób</w:t>
      </w: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Wysiłkowych,</w:t>
      </w:r>
      <w:r w:rsidRPr="00FA161E">
        <w:rPr>
          <w:rFonts w:asciiTheme="minorHAnsi" w:hAnsiTheme="minorHAnsi" w:cstheme="minorHAnsi"/>
          <w:sz w:val="22"/>
          <w:szCs w:val="22"/>
        </w:rPr>
        <w:br/>
        <w:t>18)</w:t>
      </w:r>
      <w:r w:rsidRPr="00FA161E">
        <w:rPr>
          <w:rFonts w:asciiTheme="minorHAnsi" w:eastAsia="Times New Roman" w:hAnsiTheme="minorHAnsi" w:cstheme="minorHAnsi"/>
          <w:sz w:val="22"/>
          <w:szCs w:val="22"/>
        </w:rPr>
        <w:t xml:space="preserve"> Zespół </w:t>
      </w:r>
      <w:r w:rsidRPr="00FA161E">
        <w:rPr>
          <w:rFonts w:asciiTheme="minorHAnsi" w:hAnsiTheme="minorHAnsi" w:cstheme="minorHAnsi"/>
          <w:sz w:val="22"/>
          <w:szCs w:val="22"/>
        </w:rPr>
        <w:t>Transportu</w:t>
      </w: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Sanitarnego.</w:t>
      </w:r>
    </w:p>
    <w:p w:rsidR="00D16484" w:rsidRPr="00FA161E" w:rsidRDefault="00D16484" w:rsidP="00D16484">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br/>
        <w:t xml:space="preserve">Szpital w Pińczowie składa się z zespołu budynków: A, B, C, D,E, F,G, H,L połączonych ze sobą </w:t>
      </w:r>
      <w:r w:rsidRPr="00FA161E">
        <w:rPr>
          <w:rFonts w:asciiTheme="minorHAnsi" w:hAnsiTheme="minorHAnsi" w:cstheme="minorHAnsi"/>
          <w:sz w:val="22"/>
          <w:szCs w:val="22"/>
        </w:rPr>
        <w:br/>
        <w:t xml:space="preserve">w funkcjonalną całość, oraz wolnostojących budynków ( I,J,K,) . </w:t>
      </w:r>
    </w:p>
    <w:p w:rsidR="00D16484" w:rsidRPr="00FA161E" w:rsidRDefault="00D16484" w:rsidP="00D16484">
      <w:pPr>
        <w:spacing w:after="0" w:line="240" w:lineRule="auto"/>
        <w:jc w:val="both"/>
        <w:rPr>
          <w:rFonts w:cstheme="minorHAnsi"/>
        </w:rPr>
      </w:pPr>
    </w:p>
    <w:p w:rsidR="00D16484" w:rsidRPr="00FA161E" w:rsidRDefault="00D16484" w:rsidP="002C6D09">
      <w:pPr>
        <w:pStyle w:val="Default"/>
        <w:rPr>
          <w:rFonts w:asciiTheme="minorHAnsi" w:hAnsiTheme="minorHAnsi" w:cstheme="minorHAnsi"/>
          <w:color w:val="auto"/>
          <w:sz w:val="22"/>
          <w:szCs w:val="22"/>
        </w:rPr>
      </w:pPr>
    </w:p>
    <w:p w:rsidR="002C6D09" w:rsidRPr="00FA161E" w:rsidRDefault="002C6D09" w:rsidP="00693978">
      <w:pPr>
        <w:pStyle w:val="Default"/>
        <w:ind w:firstLine="708"/>
        <w:rPr>
          <w:rFonts w:asciiTheme="minorHAnsi" w:hAnsiTheme="minorHAnsi" w:cstheme="minorHAnsi"/>
          <w:color w:val="auto"/>
          <w:sz w:val="22"/>
          <w:szCs w:val="22"/>
        </w:rPr>
      </w:pPr>
      <w:r w:rsidRPr="00FA161E">
        <w:rPr>
          <w:rFonts w:asciiTheme="minorHAnsi" w:hAnsiTheme="minorHAnsi" w:cstheme="minorHAnsi"/>
          <w:b/>
          <w:bCs/>
          <w:color w:val="auto"/>
          <w:sz w:val="22"/>
          <w:szCs w:val="22"/>
        </w:rPr>
        <w:t xml:space="preserve">2. ZAKRES OPRACOWANIA: </w:t>
      </w:r>
    </w:p>
    <w:p w:rsidR="002C6D09" w:rsidRPr="00FA161E" w:rsidRDefault="002C6D09" w:rsidP="002C6D09">
      <w:pPr>
        <w:pStyle w:val="Default"/>
        <w:rPr>
          <w:rFonts w:asciiTheme="minorHAnsi" w:hAnsiTheme="minorHAnsi" w:cstheme="minorHAnsi"/>
          <w:color w:val="auto"/>
          <w:sz w:val="22"/>
          <w:szCs w:val="22"/>
        </w:rPr>
      </w:pPr>
      <w:r w:rsidRPr="00FA161E">
        <w:rPr>
          <w:rFonts w:asciiTheme="minorHAnsi" w:hAnsiTheme="minorHAnsi" w:cstheme="minorHAnsi"/>
          <w:color w:val="auto"/>
          <w:sz w:val="22"/>
          <w:szCs w:val="22"/>
        </w:rPr>
        <w:t xml:space="preserve">W zakres opracowania wchodzi określenie zasad współdziałania poszczególnych urządzeń i instalacji oraz sposobu ich obsługi w przypadku powstania pożaru, wynikających z udostępnionych projektów architektonicznych i poszczególnych branż instalacyjnych. Scenariusze oparto na założeniach wynikających z dostarczonych projektów, wizji lokalnej przeprowadzonej w obiekcie oraz informacji uzyskanych od zleceniodawcy. </w:t>
      </w:r>
    </w:p>
    <w:p w:rsidR="00693978" w:rsidRPr="00FA161E" w:rsidRDefault="00693978" w:rsidP="002C6D09">
      <w:pPr>
        <w:pStyle w:val="Default"/>
        <w:rPr>
          <w:rFonts w:asciiTheme="minorHAnsi" w:hAnsiTheme="minorHAnsi" w:cstheme="minorHAnsi"/>
          <w:color w:val="auto"/>
          <w:sz w:val="22"/>
          <w:szCs w:val="22"/>
        </w:rPr>
      </w:pPr>
    </w:p>
    <w:p w:rsidR="002C6D09" w:rsidRPr="00FA161E" w:rsidRDefault="002C6D09" w:rsidP="002C6D09">
      <w:pPr>
        <w:pStyle w:val="Default"/>
        <w:rPr>
          <w:rFonts w:asciiTheme="minorHAnsi" w:hAnsiTheme="minorHAnsi" w:cstheme="minorHAnsi"/>
          <w:color w:val="auto"/>
          <w:sz w:val="22"/>
          <w:szCs w:val="22"/>
        </w:rPr>
      </w:pPr>
      <w:r w:rsidRPr="00FA161E">
        <w:rPr>
          <w:rFonts w:asciiTheme="minorHAnsi" w:hAnsiTheme="minorHAnsi" w:cstheme="minorHAnsi"/>
          <w:b/>
          <w:bCs/>
          <w:color w:val="auto"/>
          <w:sz w:val="22"/>
          <w:szCs w:val="22"/>
        </w:rPr>
        <w:t xml:space="preserve">Podstawa opracowania: </w:t>
      </w:r>
    </w:p>
    <w:p w:rsidR="002C6D09" w:rsidRPr="00FA161E" w:rsidRDefault="002C6D09" w:rsidP="00693978">
      <w:pPr>
        <w:pStyle w:val="Default"/>
        <w:ind w:left="709"/>
        <w:rPr>
          <w:rFonts w:asciiTheme="minorHAnsi" w:hAnsiTheme="minorHAnsi" w:cstheme="minorHAnsi"/>
          <w:color w:val="auto"/>
          <w:sz w:val="22"/>
          <w:szCs w:val="22"/>
        </w:rPr>
      </w:pPr>
      <w:r w:rsidRPr="00FA161E">
        <w:rPr>
          <w:rFonts w:asciiTheme="minorHAnsi" w:hAnsiTheme="minorHAnsi" w:cstheme="minorHAnsi"/>
          <w:color w:val="auto"/>
          <w:sz w:val="22"/>
          <w:szCs w:val="22"/>
        </w:rPr>
        <w:t xml:space="preserve">[1] Zlecenie wykonawcy systemu sygnalizacji pożarowej w przebudowywanej części obiektu. </w:t>
      </w:r>
    </w:p>
    <w:p w:rsidR="002C6D09" w:rsidRPr="00FA161E" w:rsidRDefault="002C6D09" w:rsidP="00693978">
      <w:pPr>
        <w:pStyle w:val="Default"/>
        <w:ind w:left="709"/>
        <w:rPr>
          <w:rFonts w:asciiTheme="minorHAnsi" w:hAnsiTheme="minorHAnsi" w:cstheme="minorHAnsi"/>
          <w:color w:val="auto"/>
          <w:sz w:val="22"/>
          <w:szCs w:val="22"/>
        </w:rPr>
      </w:pPr>
      <w:r w:rsidRPr="00FA161E">
        <w:rPr>
          <w:rFonts w:asciiTheme="minorHAnsi" w:hAnsiTheme="minorHAnsi" w:cstheme="minorHAnsi"/>
          <w:color w:val="auto"/>
          <w:sz w:val="22"/>
          <w:szCs w:val="22"/>
        </w:rPr>
        <w:t>[2] Ustawa z dnia 24 sierpnia 1991 roku o ochronie przec</w:t>
      </w:r>
      <w:r w:rsidR="00A569A3" w:rsidRPr="00FA161E">
        <w:rPr>
          <w:rFonts w:asciiTheme="minorHAnsi" w:hAnsiTheme="minorHAnsi" w:cstheme="minorHAnsi"/>
          <w:color w:val="auto"/>
          <w:sz w:val="22"/>
          <w:szCs w:val="22"/>
        </w:rPr>
        <w:t>iwpożarowej (J. t.: Dz. U. z 201</w:t>
      </w:r>
      <w:r w:rsidRPr="00FA161E">
        <w:rPr>
          <w:rFonts w:asciiTheme="minorHAnsi" w:hAnsiTheme="minorHAnsi" w:cstheme="minorHAnsi"/>
          <w:color w:val="auto"/>
          <w:sz w:val="22"/>
          <w:szCs w:val="22"/>
        </w:rPr>
        <w:t xml:space="preserve">9 r. </w:t>
      </w:r>
      <w:r w:rsidR="00A569A3" w:rsidRPr="00FA161E">
        <w:rPr>
          <w:rFonts w:asciiTheme="minorHAnsi" w:hAnsiTheme="minorHAnsi" w:cstheme="minorHAnsi"/>
          <w:color w:val="auto"/>
          <w:sz w:val="22"/>
          <w:szCs w:val="22"/>
        </w:rPr>
        <w:t>poz. 1518</w:t>
      </w:r>
      <w:r w:rsidRPr="00FA161E">
        <w:rPr>
          <w:rFonts w:asciiTheme="minorHAnsi" w:hAnsiTheme="minorHAnsi" w:cstheme="minorHAnsi"/>
          <w:color w:val="auto"/>
          <w:sz w:val="22"/>
          <w:szCs w:val="22"/>
        </w:rPr>
        <w:t xml:space="preserve">, z późniejszymi zmianami). </w:t>
      </w:r>
    </w:p>
    <w:p w:rsidR="002C6D09" w:rsidRPr="00FA161E" w:rsidRDefault="002C6D09" w:rsidP="00693978">
      <w:pPr>
        <w:pStyle w:val="Default"/>
        <w:ind w:left="709"/>
        <w:rPr>
          <w:rFonts w:asciiTheme="minorHAnsi" w:hAnsiTheme="minorHAnsi" w:cstheme="minorHAnsi"/>
          <w:color w:val="auto"/>
          <w:sz w:val="22"/>
          <w:szCs w:val="22"/>
        </w:rPr>
      </w:pPr>
      <w:r w:rsidRPr="00FA161E">
        <w:rPr>
          <w:rFonts w:asciiTheme="minorHAnsi" w:hAnsiTheme="minorHAnsi" w:cstheme="minorHAnsi"/>
          <w:color w:val="auto"/>
          <w:sz w:val="22"/>
          <w:szCs w:val="22"/>
        </w:rPr>
        <w:t xml:space="preserve">[3] Ustawa - Prawo budowlane z dnia 7 lipca 1994 r. (J. </w:t>
      </w:r>
      <w:r w:rsidR="00087BD3" w:rsidRPr="00FA161E">
        <w:rPr>
          <w:rFonts w:asciiTheme="minorHAnsi" w:hAnsiTheme="minorHAnsi" w:cstheme="minorHAnsi"/>
          <w:color w:val="auto"/>
          <w:sz w:val="22"/>
          <w:szCs w:val="22"/>
        </w:rPr>
        <w:t>t.: Dz. U. z 1994r. Nr 89, poz. 414</w:t>
      </w:r>
      <w:r w:rsidRPr="00FA161E">
        <w:rPr>
          <w:rFonts w:asciiTheme="minorHAnsi" w:hAnsiTheme="minorHAnsi" w:cstheme="minorHAnsi"/>
          <w:color w:val="auto"/>
          <w:sz w:val="22"/>
          <w:szCs w:val="22"/>
        </w:rPr>
        <w:t xml:space="preserve">, z późniejszymi zmianami). </w:t>
      </w:r>
    </w:p>
    <w:p w:rsidR="002C6D09" w:rsidRPr="00FA161E" w:rsidRDefault="002C6D09" w:rsidP="00693978">
      <w:pPr>
        <w:pStyle w:val="Default"/>
        <w:ind w:left="709"/>
        <w:rPr>
          <w:rFonts w:asciiTheme="minorHAnsi" w:hAnsiTheme="minorHAnsi" w:cstheme="minorHAnsi"/>
          <w:color w:val="auto"/>
          <w:sz w:val="22"/>
          <w:szCs w:val="22"/>
        </w:rPr>
      </w:pPr>
      <w:r w:rsidRPr="00FA161E">
        <w:rPr>
          <w:rFonts w:asciiTheme="minorHAnsi" w:hAnsiTheme="minorHAnsi" w:cstheme="minorHAnsi"/>
          <w:color w:val="auto"/>
          <w:sz w:val="22"/>
          <w:szCs w:val="22"/>
        </w:rPr>
        <w:t>[4] Rozporządzenie Ministra Spraw Wewnęt</w:t>
      </w:r>
      <w:r w:rsidR="00661994" w:rsidRPr="00FA161E">
        <w:rPr>
          <w:rFonts w:asciiTheme="minorHAnsi" w:hAnsiTheme="minorHAnsi" w:cstheme="minorHAnsi"/>
          <w:color w:val="auto"/>
          <w:sz w:val="22"/>
          <w:szCs w:val="22"/>
        </w:rPr>
        <w:t>rznych i Administracji z dnia 17 września 2021</w:t>
      </w:r>
      <w:r w:rsidRPr="00FA161E">
        <w:rPr>
          <w:rFonts w:asciiTheme="minorHAnsi" w:hAnsiTheme="minorHAnsi" w:cstheme="minorHAnsi"/>
          <w:color w:val="auto"/>
          <w:sz w:val="22"/>
          <w:szCs w:val="22"/>
        </w:rPr>
        <w:t xml:space="preserve"> r., w sprawie uzgadniania projektu </w:t>
      </w:r>
      <w:r w:rsidR="00661994" w:rsidRPr="00FA161E">
        <w:rPr>
          <w:rFonts w:asciiTheme="minorHAnsi" w:hAnsiTheme="minorHAnsi" w:cstheme="minorHAnsi"/>
          <w:color w:val="auto"/>
          <w:sz w:val="22"/>
          <w:szCs w:val="22"/>
        </w:rPr>
        <w:t>zagospodarowania działki lub terenu, projektu architektoniczno-budowlanego, projektu technicznego oraz projektu urządzenia przeciwpożarowego</w:t>
      </w:r>
      <w:r w:rsidRPr="00FA161E">
        <w:rPr>
          <w:rFonts w:asciiTheme="minorHAnsi" w:hAnsiTheme="minorHAnsi" w:cstheme="minorHAnsi"/>
          <w:color w:val="auto"/>
          <w:sz w:val="22"/>
          <w:szCs w:val="22"/>
        </w:rPr>
        <w:t xml:space="preserve"> pod względem</w:t>
      </w:r>
      <w:r w:rsidR="00661994" w:rsidRPr="00FA161E">
        <w:rPr>
          <w:rFonts w:asciiTheme="minorHAnsi" w:hAnsiTheme="minorHAnsi" w:cstheme="minorHAnsi"/>
          <w:color w:val="auto"/>
          <w:sz w:val="22"/>
          <w:szCs w:val="22"/>
        </w:rPr>
        <w:t xml:space="preserve"> zgodności z wymogami</w:t>
      </w:r>
      <w:r w:rsidRPr="00FA161E">
        <w:rPr>
          <w:rFonts w:asciiTheme="minorHAnsi" w:hAnsiTheme="minorHAnsi" w:cstheme="minorHAnsi"/>
          <w:color w:val="auto"/>
          <w:sz w:val="22"/>
          <w:szCs w:val="22"/>
        </w:rPr>
        <w:t xml:space="preserve"> ochrony przeciwpożarowej (Dz. U. </w:t>
      </w:r>
      <w:r w:rsidR="00661994" w:rsidRPr="00FA161E">
        <w:rPr>
          <w:rFonts w:asciiTheme="minorHAnsi" w:hAnsiTheme="minorHAnsi" w:cstheme="minorHAnsi"/>
          <w:color w:val="auto"/>
          <w:sz w:val="22"/>
          <w:szCs w:val="22"/>
        </w:rPr>
        <w:t xml:space="preserve">z 2021r. </w:t>
      </w:r>
      <w:r w:rsidRPr="00FA161E">
        <w:rPr>
          <w:rFonts w:asciiTheme="minorHAnsi" w:hAnsiTheme="minorHAnsi" w:cstheme="minorHAnsi"/>
          <w:color w:val="auto"/>
          <w:sz w:val="22"/>
          <w:szCs w:val="22"/>
        </w:rPr>
        <w:t xml:space="preserve">poz. </w:t>
      </w:r>
      <w:r w:rsidR="00661994" w:rsidRPr="00FA161E">
        <w:rPr>
          <w:rFonts w:asciiTheme="minorHAnsi" w:hAnsiTheme="minorHAnsi" w:cstheme="minorHAnsi"/>
          <w:color w:val="auto"/>
          <w:sz w:val="22"/>
          <w:szCs w:val="22"/>
        </w:rPr>
        <w:t>869</w:t>
      </w:r>
      <w:r w:rsidRPr="00FA161E">
        <w:rPr>
          <w:rFonts w:asciiTheme="minorHAnsi" w:hAnsiTheme="minorHAnsi" w:cstheme="minorHAnsi"/>
          <w:color w:val="auto"/>
          <w:sz w:val="22"/>
          <w:szCs w:val="22"/>
        </w:rPr>
        <w:t xml:space="preserve">). </w:t>
      </w:r>
    </w:p>
    <w:p w:rsidR="002C6D09" w:rsidRPr="00FA161E" w:rsidRDefault="002C6D09" w:rsidP="00693978">
      <w:pPr>
        <w:pStyle w:val="Default"/>
        <w:ind w:left="709"/>
        <w:rPr>
          <w:rFonts w:asciiTheme="minorHAnsi" w:hAnsiTheme="minorHAnsi" w:cstheme="minorHAnsi"/>
          <w:color w:val="auto"/>
          <w:sz w:val="22"/>
          <w:szCs w:val="22"/>
        </w:rPr>
      </w:pPr>
      <w:r w:rsidRPr="00FA161E">
        <w:rPr>
          <w:rFonts w:asciiTheme="minorHAnsi" w:hAnsiTheme="minorHAnsi" w:cstheme="minorHAnsi"/>
          <w:color w:val="auto"/>
          <w:sz w:val="22"/>
          <w:szCs w:val="22"/>
        </w:rPr>
        <w:t xml:space="preserve">[5] Rozporządzenie Ministra Spraw Wewnętrznych i Administracji z dnia 07 czerwca 2010 r. w sprawie ochrony przeciwpożarowej budynków, innych obiektów budowlanych i terenów (Dz. U. Nr.109, poz. 719). </w:t>
      </w:r>
    </w:p>
    <w:p w:rsidR="002C6D09" w:rsidRPr="00FA161E" w:rsidRDefault="002C6D09" w:rsidP="00693978">
      <w:pPr>
        <w:pStyle w:val="Default"/>
        <w:ind w:left="709"/>
        <w:rPr>
          <w:rFonts w:asciiTheme="minorHAnsi" w:hAnsiTheme="minorHAnsi" w:cstheme="minorHAnsi"/>
          <w:color w:val="auto"/>
          <w:sz w:val="22"/>
          <w:szCs w:val="22"/>
        </w:rPr>
      </w:pPr>
      <w:r w:rsidRPr="00FA161E">
        <w:rPr>
          <w:rFonts w:asciiTheme="minorHAnsi" w:hAnsiTheme="minorHAnsi" w:cstheme="minorHAnsi"/>
          <w:color w:val="auto"/>
          <w:sz w:val="22"/>
          <w:szCs w:val="22"/>
        </w:rPr>
        <w:t xml:space="preserve">[6] Rozporządzenie Ministra Spraw Wewnętrznych i Administracji z dnia 24 lipca 2009 r. w sprawie przeciwpożarowego zaopatrzenia w wodę oraz dróg pożarowych (Dz. U. Nr.124, poz. 1030). </w:t>
      </w:r>
    </w:p>
    <w:p w:rsidR="00693978" w:rsidRPr="00FA161E" w:rsidRDefault="00693978" w:rsidP="00693978">
      <w:pPr>
        <w:pStyle w:val="Default"/>
        <w:ind w:left="709"/>
        <w:rPr>
          <w:rFonts w:asciiTheme="minorHAnsi" w:hAnsiTheme="minorHAnsi" w:cstheme="minorHAnsi"/>
          <w:color w:val="auto"/>
          <w:sz w:val="22"/>
          <w:szCs w:val="22"/>
        </w:rPr>
      </w:pPr>
      <w:r w:rsidRPr="00FA161E">
        <w:rPr>
          <w:rFonts w:asciiTheme="minorHAnsi" w:hAnsiTheme="minorHAnsi" w:cstheme="minorHAnsi"/>
          <w:color w:val="auto"/>
          <w:sz w:val="22"/>
          <w:szCs w:val="22"/>
        </w:rPr>
        <w:lastRenderedPageBreak/>
        <w:t xml:space="preserve">[7] Rozporządzenie Ministra Infrastruktury z dnia 12 kwietnia 2002 r. w sprawie warunków technicznych, jakim powinny odpowiadać budynki i ich usytuowanie. (Dz. U. Nr 75, poz. 690, z </w:t>
      </w:r>
      <w:proofErr w:type="spellStart"/>
      <w:r w:rsidRPr="00FA161E">
        <w:rPr>
          <w:rFonts w:asciiTheme="minorHAnsi" w:hAnsiTheme="minorHAnsi" w:cstheme="minorHAnsi"/>
          <w:color w:val="auto"/>
          <w:sz w:val="22"/>
          <w:szCs w:val="22"/>
        </w:rPr>
        <w:t>późn</w:t>
      </w:r>
      <w:proofErr w:type="spellEnd"/>
      <w:r w:rsidRPr="00FA161E">
        <w:rPr>
          <w:rFonts w:asciiTheme="minorHAnsi" w:hAnsiTheme="minorHAnsi" w:cstheme="minorHAnsi"/>
          <w:color w:val="auto"/>
          <w:sz w:val="22"/>
          <w:szCs w:val="22"/>
        </w:rPr>
        <w:t xml:space="preserve">. zm.). </w:t>
      </w:r>
    </w:p>
    <w:p w:rsidR="00087BD3" w:rsidRPr="00FA161E" w:rsidRDefault="00087BD3" w:rsidP="00693978">
      <w:pPr>
        <w:pStyle w:val="Default"/>
        <w:ind w:left="709"/>
        <w:rPr>
          <w:rFonts w:asciiTheme="minorHAnsi" w:hAnsiTheme="minorHAnsi" w:cstheme="minorHAnsi"/>
          <w:color w:val="auto"/>
          <w:sz w:val="22"/>
          <w:szCs w:val="22"/>
        </w:rPr>
      </w:pPr>
      <w:r w:rsidRPr="00FA161E">
        <w:rPr>
          <w:rFonts w:asciiTheme="minorHAnsi" w:hAnsiTheme="minorHAnsi" w:cstheme="minorHAnsi"/>
          <w:color w:val="auto"/>
          <w:sz w:val="22"/>
          <w:szCs w:val="22"/>
        </w:rPr>
        <w:t xml:space="preserve">[8] </w:t>
      </w:r>
      <w:r w:rsidRPr="00FA161E">
        <w:rPr>
          <w:rFonts w:asciiTheme="minorHAnsi" w:hAnsiTheme="minorHAnsi" w:cstheme="minorHAnsi"/>
          <w:sz w:val="22"/>
          <w:szCs w:val="22"/>
        </w:rPr>
        <w:t>Ekspertyza Techniczna Stanu Ochrony Przeciwpożarowej Budynku Biurowo-Produkcyjnego Polskiej Wytwórni Papierów Wartościowych w Warszawie przy ul. Rodziny Hiszpańskich. Opracowanie z 06.2020r.</w:t>
      </w:r>
    </w:p>
    <w:p w:rsidR="00A569A3" w:rsidRPr="00FA161E" w:rsidRDefault="00087BD3" w:rsidP="00693978">
      <w:pPr>
        <w:pStyle w:val="Default"/>
        <w:ind w:left="709"/>
        <w:rPr>
          <w:rFonts w:asciiTheme="minorHAnsi" w:hAnsiTheme="minorHAnsi" w:cstheme="minorHAnsi"/>
          <w:color w:val="auto"/>
          <w:sz w:val="22"/>
          <w:szCs w:val="22"/>
        </w:rPr>
      </w:pPr>
      <w:r w:rsidRPr="00FA161E">
        <w:rPr>
          <w:rFonts w:asciiTheme="minorHAnsi" w:hAnsiTheme="minorHAnsi" w:cstheme="minorHAnsi"/>
          <w:color w:val="auto"/>
          <w:sz w:val="22"/>
          <w:szCs w:val="22"/>
        </w:rPr>
        <w:t>[9</w:t>
      </w:r>
      <w:r w:rsidR="00A569A3" w:rsidRPr="00FA161E">
        <w:rPr>
          <w:rFonts w:asciiTheme="minorHAnsi" w:hAnsiTheme="minorHAnsi" w:cstheme="minorHAnsi"/>
          <w:color w:val="auto"/>
          <w:sz w:val="22"/>
          <w:szCs w:val="22"/>
        </w:rPr>
        <w:t xml:space="preserve">] </w:t>
      </w:r>
      <w:r w:rsidRPr="00FA161E">
        <w:rPr>
          <w:rFonts w:asciiTheme="minorHAnsi" w:hAnsiTheme="minorHAnsi" w:cstheme="minorHAnsi"/>
          <w:color w:val="auto"/>
          <w:sz w:val="22"/>
          <w:szCs w:val="22"/>
        </w:rPr>
        <w:t>Projekt wykonawczy systemu sygnalizacji pożaru dla Polskiej Wytwórni Papierów Wartościowych S.A. opracowany przez VENTISS Systemy Alarmowe 2022r.</w:t>
      </w:r>
    </w:p>
    <w:p w:rsidR="00087BD3" w:rsidRPr="00FA161E" w:rsidRDefault="00087BD3" w:rsidP="002C6D09">
      <w:pPr>
        <w:pStyle w:val="Default"/>
        <w:rPr>
          <w:rFonts w:asciiTheme="minorHAnsi" w:hAnsiTheme="minorHAnsi" w:cstheme="minorHAnsi"/>
          <w:color w:val="auto"/>
          <w:sz w:val="22"/>
          <w:szCs w:val="22"/>
        </w:rPr>
      </w:pPr>
    </w:p>
    <w:p w:rsidR="00087BD3" w:rsidRPr="00FA161E" w:rsidRDefault="00087BD3" w:rsidP="002C6D09">
      <w:pPr>
        <w:pStyle w:val="Default"/>
        <w:rPr>
          <w:rFonts w:asciiTheme="minorHAnsi" w:hAnsiTheme="minorHAnsi" w:cstheme="minorHAnsi"/>
          <w:color w:val="auto"/>
          <w:sz w:val="22"/>
          <w:szCs w:val="22"/>
        </w:rPr>
      </w:pPr>
    </w:p>
    <w:p w:rsidR="002C6D09" w:rsidRPr="00FA161E" w:rsidRDefault="002C6D09" w:rsidP="002C6D09">
      <w:pPr>
        <w:pStyle w:val="Default"/>
        <w:rPr>
          <w:rFonts w:asciiTheme="minorHAnsi" w:hAnsiTheme="minorHAnsi" w:cstheme="minorHAnsi"/>
          <w:color w:val="auto"/>
          <w:sz w:val="22"/>
          <w:szCs w:val="22"/>
        </w:rPr>
      </w:pPr>
      <w:r w:rsidRPr="00FA161E">
        <w:rPr>
          <w:rFonts w:asciiTheme="minorHAnsi" w:hAnsiTheme="minorHAnsi" w:cstheme="minorHAnsi"/>
          <w:b/>
          <w:bCs/>
          <w:color w:val="auto"/>
          <w:sz w:val="22"/>
          <w:szCs w:val="22"/>
        </w:rPr>
        <w:t xml:space="preserve">Założenia ogólne: </w:t>
      </w:r>
    </w:p>
    <w:p w:rsidR="002C6D09" w:rsidRPr="00FA161E" w:rsidRDefault="002C6D09" w:rsidP="002C6D09">
      <w:pPr>
        <w:pStyle w:val="Default"/>
        <w:rPr>
          <w:rFonts w:asciiTheme="minorHAnsi" w:hAnsiTheme="minorHAnsi" w:cstheme="minorHAnsi"/>
          <w:color w:val="auto"/>
          <w:sz w:val="22"/>
          <w:szCs w:val="22"/>
        </w:rPr>
      </w:pPr>
      <w:r w:rsidRPr="00FA161E">
        <w:rPr>
          <w:rFonts w:asciiTheme="minorHAnsi" w:hAnsiTheme="minorHAnsi" w:cstheme="minorHAnsi"/>
          <w:color w:val="auto"/>
          <w:sz w:val="22"/>
          <w:szCs w:val="22"/>
        </w:rPr>
        <w:t xml:space="preserve">Podstawowym celem stosowania urządzeń przeciwpożarowych w przedmiotowym budynku jest: </w:t>
      </w:r>
    </w:p>
    <w:p w:rsidR="00693978" w:rsidRPr="00FA161E" w:rsidRDefault="002C6D09" w:rsidP="00535A50">
      <w:pPr>
        <w:pStyle w:val="Default"/>
        <w:numPr>
          <w:ilvl w:val="0"/>
          <w:numId w:val="1"/>
        </w:numPr>
        <w:ind w:left="714" w:hanging="357"/>
        <w:rPr>
          <w:rFonts w:asciiTheme="minorHAnsi" w:hAnsiTheme="minorHAnsi" w:cstheme="minorHAnsi"/>
          <w:color w:val="auto"/>
          <w:sz w:val="22"/>
          <w:szCs w:val="22"/>
        </w:rPr>
      </w:pPr>
      <w:r w:rsidRPr="00FA161E">
        <w:rPr>
          <w:rFonts w:asciiTheme="minorHAnsi" w:hAnsiTheme="minorHAnsi" w:cstheme="minorHAnsi"/>
          <w:color w:val="auto"/>
          <w:sz w:val="22"/>
          <w:szCs w:val="22"/>
        </w:rPr>
        <w:t xml:space="preserve">szybkie wykrycie zagrożenia pożarowego, </w:t>
      </w:r>
    </w:p>
    <w:p w:rsidR="00693978" w:rsidRPr="00FA161E" w:rsidRDefault="002C6D09" w:rsidP="00535A50">
      <w:pPr>
        <w:pStyle w:val="Default"/>
        <w:numPr>
          <w:ilvl w:val="0"/>
          <w:numId w:val="1"/>
        </w:numPr>
        <w:ind w:left="714" w:hanging="357"/>
        <w:rPr>
          <w:rFonts w:asciiTheme="minorHAnsi" w:hAnsiTheme="minorHAnsi" w:cstheme="minorHAnsi"/>
          <w:color w:val="auto"/>
          <w:sz w:val="22"/>
          <w:szCs w:val="22"/>
        </w:rPr>
      </w:pPr>
      <w:r w:rsidRPr="00FA161E">
        <w:rPr>
          <w:rFonts w:asciiTheme="minorHAnsi" w:hAnsiTheme="minorHAnsi" w:cstheme="minorHAnsi"/>
          <w:color w:val="auto"/>
          <w:sz w:val="22"/>
          <w:szCs w:val="22"/>
        </w:rPr>
        <w:t xml:space="preserve">szybkie i dobrze zorganizowane alarmowanie użytkowników obiektu, </w:t>
      </w:r>
    </w:p>
    <w:p w:rsidR="00693978" w:rsidRPr="00FA161E" w:rsidRDefault="002C6D09" w:rsidP="00535A50">
      <w:pPr>
        <w:pStyle w:val="Default"/>
        <w:numPr>
          <w:ilvl w:val="0"/>
          <w:numId w:val="1"/>
        </w:numPr>
        <w:ind w:left="714" w:hanging="357"/>
        <w:rPr>
          <w:rFonts w:asciiTheme="minorHAnsi" w:hAnsiTheme="minorHAnsi" w:cstheme="minorHAnsi"/>
          <w:color w:val="auto"/>
          <w:sz w:val="22"/>
          <w:szCs w:val="22"/>
        </w:rPr>
      </w:pPr>
      <w:r w:rsidRPr="00FA161E">
        <w:rPr>
          <w:rFonts w:asciiTheme="minorHAnsi" w:hAnsiTheme="minorHAnsi" w:cstheme="minorHAnsi"/>
          <w:color w:val="auto"/>
          <w:sz w:val="22"/>
          <w:szCs w:val="22"/>
        </w:rPr>
        <w:t xml:space="preserve">zapewnienie właściwych warunków ewakuacji osobom, które znajdują się w zagrożonej przestrzeni, </w:t>
      </w:r>
    </w:p>
    <w:p w:rsidR="00693978" w:rsidRPr="00FA161E" w:rsidRDefault="002C6D09" w:rsidP="00535A50">
      <w:pPr>
        <w:pStyle w:val="Default"/>
        <w:numPr>
          <w:ilvl w:val="0"/>
          <w:numId w:val="1"/>
        </w:numPr>
        <w:ind w:left="714" w:hanging="357"/>
        <w:rPr>
          <w:rFonts w:asciiTheme="minorHAnsi" w:hAnsiTheme="minorHAnsi" w:cstheme="minorHAnsi"/>
          <w:color w:val="auto"/>
          <w:sz w:val="22"/>
          <w:szCs w:val="22"/>
        </w:rPr>
      </w:pPr>
      <w:r w:rsidRPr="00FA161E">
        <w:rPr>
          <w:rFonts w:asciiTheme="minorHAnsi" w:hAnsiTheme="minorHAnsi" w:cstheme="minorHAnsi"/>
          <w:color w:val="auto"/>
          <w:sz w:val="22"/>
          <w:szCs w:val="22"/>
        </w:rPr>
        <w:t xml:space="preserve">ograniczenie rozprzestrzeniania się pożaru, </w:t>
      </w:r>
    </w:p>
    <w:p w:rsidR="00693978" w:rsidRPr="00FA161E" w:rsidRDefault="002C6D09" w:rsidP="00535A50">
      <w:pPr>
        <w:pStyle w:val="Default"/>
        <w:numPr>
          <w:ilvl w:val="0"/>
          <w:numId w:val="1"/>
        </w:numPr>
        <w:ind w:left="714" w:hanging="357"/>
        <w:rPr>
          <w:rFonts w:asciiTheme="minorHAnsi" w:hAnsiTheme="minorHAnsi" w:cstheme="minorHAnsi"/>
          <w:color w:val="auto"/>
          <w:sz w:val="22"/>
          <w:szCs w:val="22"/>
        </w:rPr>
      </w:pPr>
      <w:r w:rsidRPr="00FA161E">
        <w:rPr>
          <w:rFonts w:asciiTheme="minorHAnsi" w:hAnsiTheme="minorHAnsi" w:cstheme="minorHAnsi"/>
          <w:color w:val="auto"/>
          <w:sz w:val="22"/>
          <w:szCs w:val="22"/>
        </w:rPr>
        <w:t xml:space="preserve">zapewnienie bezpieczeństwa ekipom ratowniczym, podejmującym działania w czasie pożaru, </w:t>
      </w:r>
    </w:p>
    <w:p w:rsidR="00535A50" w:rsidRPr="00FA161E" w:rsidRDefault="002C6D09" w:rsidP="002C6D09">
      <w:pPr>
        <w:pStyle w:val="Default"/>
        <w:numPr>
          <w:ilvl w:val="0"/>
          <w:numId w:val="1"/>
        </w:numPr>
        <w:ind w:left="714" w:hanging="357"/>
        <w:rPr>
          <w:rFonts w:asciiTheme="minorHAnsi" w:hAnsiTheme="minorHAnsi" w:cstheme="minorHAnsi"/>
          <w:color w:val="auto"/>
          <w:sz w:val="22"/>
          <w:szCs w:val="22"/>
        </w:rPr>
      </w:pPr>
      <w:r w:rsidRPr="00FA161E">
        <w:rPr>
          <w:rFonts w:asciiTheme="minorHAnsi" w:hAnsiTheme="minorHAnsi" w:cstheme="minorHAnsi"/>
          <w:color w:val="auto"/>
          <w:sz w:val="22"/>
          <w:szCs w:val="22"/>
        </w:rPr>
        <w:t xml:space="preserve">ochrona konstrukcji obiektu przed oddziaływaniem pożaru. </w:t>
      </w:r>
    </w:p>
    <w:p w:rsidR="00087BD3" w:rsidRPr="00FA161E" w:rsidRDefault="00087BD3" w:rsidP="002C6D09">
      <w:pPr>
        <w:pStyle w:val="Default"/>
        <w:rPr>
          <w:rFonts w:asciiTheme="minorHAnsi" w:hAnsiTheme="minorHAnsi" w:cstheme="minorHAnsi"/>
          <w:color w:val="auto"/>
          <w:sz w:val="22"/>
          <w:szCs w:val="22"/>
        </w:rPr>
      </w:pPr>
    </w:p>
    <w:p w:rsidR="002C6D09" w:rsidRPr="00FA161E" w:rsidRDefault="002C6D09" w:rsidP="002C6D09">
      <w:pPr>
        <w:pStyle w:val="Default"/>
        <w:rPr>
          <w:rFonts w:asciiTheme="minorHAnsi" w:hAnsiTheme="minorHAnsi" w:cstheme="minorHAnsi"/>
          <w:color w:val="auto"/>
          <w:sz w:val="22"/>
          <w:szCs w:val="22"/>
        </w:rPr>
      </w:pPr>
      <w:r w:rsidRPr="00FA161E">
        <w:rPr>
          <w:rFonts w:asciiTheme="minorHAnsi" w:hAnsiTheme="minorHAnsi" w:cstheme="minorHAnsi"/>
          <w:color w:val="auto"/>
          <w:sz w:val="22"/>
          <w:szCs w:val="22"/>
        </w:rPr>
        <w:t xml:space="preserve">Realizację wyżej wymienionych celów zapewniają między innymi następujące elementy zabezpieczenia przeciwpożarowego oraz inne instalacje i urządzenia obecne w obiekcie: </w:t>
      </w:r>
    </w:p>
    <w:p w:rsidR="00693978" w:rsidRPr="00FA161E" w:rsidRDefault="002C6D09" w:rsidP="00693978">
      <w:pPr>
        <w:pStyle w:val="Default"/>
        <w:numPr>
          <w:ilvl w:val="0"/>
          <w:numId w:val="2"/>
        </w:numPr>
        <w:rPr>
          <w:rFonts w:asciiTheme="minorHAnsi" w:hAnsiTheme="minorHAnsi" w:cstheme="minorHAnsi"/>
          <w:color w:val="auto"/>
          <w:sz w:val="22"/>
          <w:szCs w:val="22"/>
        </w:rPr>
      </w:pPr>
      <w:r w:rsidRPr="00FA161E">
        <w:rPr>
          <w:rFonts w:asciiTheme="minorHAnsi" w:hAnsiTheme="minorHAnsi" w:cstheme="minorHAnsi"/>
          <w:b/>
          <w:bCs/>
          <w:color w:val="auto"/>
          <w:sz w:val="22"/>
          <w:szCs w:val="22"/>
        </w:rPr>
        <w:t xml:space="preserve">System sygnalizacji pożarowej </w:t>
      </w:r>
      <w:r w:rsidRPr="00FA161E">
        <w:rPr>
          <w:rFonts w:asciiTheme="minorHAnsi" w:hAnsiTheme="minorHAnsi" w:cstheme="minorHAnsi"/>
          <w:color w:val="auto"/>
          <w:sz w:val="22"/>
          <w:szCs w:val="22"/>
        </w:rPr>
        <w:t xml:space="preserve">– detekcja pożaru, alarmowanie osób przebywających w obiekcie oraz wysterowanie urządzeń współpracujących z SSP, </w:t>
      </w:r>
    </w:p>
    <w:p w:rsidR="00693978" w:rsidRPr="00FA161E" w:rsidRDefault="00D16484" w:rsidP="00693978">
      <w:pPr>
        <w:pStyle w:val="Default"/>
        <w:numPr>
          <w:ilvl w:val="0"/>
          <w:numId w:val="2"/>
        </w:numPr>
        <w:rPr>
          <w:rFonts w:asciiTheme="minorHAnsi" w:hAnsiTheme="minorHAnsi" w:cstheme="minorHAnsi"/>
          <w:color w:val="auto"/>
          <w:sz w:val="22"/>
          <w:szCs w:val="22"/>
        </w:rPr>
      </w:pPr>
      <w:r w:rsidRPr="00FA161E">
        <w:rPr>
          <w:rFonts w:asciiTheme="minorHAnsi" w:hAnsiTheme="minorHAnsi" w:cstheme="minorHAnsi"/>
          <w:b/>
          <w:bCs/>
          <w:color w:val="auto"/>
          <w:sz w:val="22"/>
          <w:szCs w:val="22"/>
        </w:rPr>
        <w:t>System oddymiania klatek schodowych</w:t>
      </w:r>
      <w:r w:rsidR="002C6D09" w:rsidRPr="00FA161E">
        <w:rPr>
          <w:rFonts w:asciiTheme="minorHAnsi" w:hAnsiTheme="minorHAnsi" w:cstheme="minorHAnsi"/>
          <w:b/>
          <w:bCs/>
          <w:color w:val="auto"/>
          <w:sz w:val="22"/>
          <w:szCs w:val="22"/>
        </w:rPr>
        <w:t xml:space="preserve"> </w:t>
      </w:r>
      <w:r w:rsidR="002C6D09" w:rsidRPr="00FA161E">
        <w:rPr>
          <w:rFonts w:asciiTheme="minorHAnsi" w:hAnsiTheme="minorHAnsi" w:cstheme="minorHAnsi"/>
          <w:color w:val="auto"/>
          <w:sz w:val="22"/>
          <w:szCs w:val="22"/>
        </w:rPr>
        <w:t xml:space="preserve">– oddymianie przestrzeni </w:t>
      </w:r>
      <w:r w:rsidRPr="00FA161E">
        <w:rPr>
          <w:rFonts w:asciiTheme="minorHAnsi" w:hAnsiTheme="minorHAnsi" w:cstheme="minorHAnsi"/>
          <w:color w:val="auto"/>
          <w:sz w:val="22"/>
          <w:szCs w:val="22"/>
        </w:rPr>
        <w:t>klatek schodowych</w:t>
      </w:r>
      <w:r w:rsidR="002C6D09" w:rsidRPr="00FA161E">
        <w:rPr>
          <w:rFonts w:asciiTheme="minorHAnsi" w:hAnsiTheme="minorHAnsi" w:cstheme="minorHAnsi"/>
          <w:color w:val="auto"/>
          <w:sz w:val="22"/>
          <w:szCs w:val="22"/>
        </w:rPr>
        <w:t xml:space="preserve"> w celu wydłużenia czasu bezpiecznej ewakuacji, </w:t>
      </w:r>
    </w:p>
    <w:p w:rsidR="00693978" w:rsidRPr="00FA161E" w:rsidRDefault="002C6D09" w:rsidP="00693978">
      <w:pPr>
        <w:pStyle w:val="Default"/>
        <w:numPr>
          <w:ilvl w:val="0"/>
          <w:numId w:val="2"/>
        </w:numPr>
        <w:rPr>
          <w:rFonts w:asciiTheme="minorHAnsi" w:hAnsiTheme="minorHAnsi" w:cstheme="minorHAnsi"/>
          <w:color w:val="auto"/>
          <w:sz w:val="22"/>
          <w:szCs w:val="22"/>
        </w:rPr>
      </w:pPr>
      <w:r w:rsidRPr="00FA161E">
        <w:rPr>
          <w:rFonts w:asciiTheme="minorHAnsi" w:hAnsiTheme="minorHAnsi" w:cstheme="minorHAnsi"/>
          <w:b/>
          <w:bCs/>
          <w:color w:val="auto"/>
          <w:sz w:val="22"/>
          <w:szCs w:val="22"/>
        </w:rPr>
        <w:t xml:space="preserve">Przeciwpożarowy wyłącznik prądu – </w:t>
      </w:r>
      <w:r w:rsidRPr="00FA161E">
        <w:rPr>
          <w:rFonts w:asciiTheme="minorHAnsi" w:hAnsiTheme="minorHAnsi" w:cstheme="minorHAnsi"/>
          <w:color w:val="auto"/>
          <w:sz w:val="22"/>
          <w:szCs w:val="22"/>
        </w:rPr>
        <w:t xml:space="preserve">odłączenie zasilania w celu umożliwienia gaszenia wodą (sterowane wyłącznie ręcznie), </w:t>
      </w:r>
    </w:p>
    <w:p w:rsidR="00693978" w:rsidRPr="00FA161E" w:rsidRDefault="002C6D09" w:rsidP="00693978">
      <w:pPr>
        <w:pStyle w:val="Default"/>
        <w:numPr>
          <w:ilvl w:val="0"/>
          <w:numId w:val="2"/>
        </w:numPr>
        <w:rPr>
          <w:rFonts w:asciiTheme="minorHAnsi" w:hAnsiTheme="minorHAnsi" w:cstheme="minorHAnsi"/>
          <w:color w:val="auto"/>
          <w:sz w:val="22"/>
          <w:szCs w:val="22"/>
        </w:rPr>
      </w:pPr>
      <w:r w:rsidRPr="00FA161E">
        <w:rPr>
          <w:rFonts w:asciiTheme="minorHAnsi" w:hAnsiTheme="minorHAnsi" w:cstheme="minorHAnsi"/>
          <w:b/>
          <w:bCs/>
          <w:color w:val="auto"/>
          <w:sz w:val="22"/>
          <w:szCs w:val="22"/>
        </w:rPr>
        <w:t xml:space="preserve">Oświetlenie awaryjne </w:t>
      </w:r>
      <w:r w:rsidRPr="00FA161E">
        <w:rPr>
          <w:rFonts w:asciiTheme="minorHAnsi" w:hAnsiTheme="minorHAnsi" w:cstheme="minorHAnsi"/>
          <w:color w:val="auto"/>
          <w:sz w:val="22"/>
          <w:szCs w:val="22"/>
        </w:rPr>
        <w:t xml:space="preserve">– umożliwienie ewakuacji w sytuacji braku światła dziennego (załączane automatycznie w przypadku zaniku zasilania podstawowego), </w:t>
      </w:r>
    </w:p>
    <w:p w:rsidR="00693978" w:rsidRPr="00FA161E" w:rsidRDefault="002C6D09" w:rsidP="002C6D09">
      <w:pPr>
        <w:pStyle w:val="Default"/>
        <w:numPr>
          <w:ilvl w:val="0"/>
          <w:numId w:val="2"/>
        </w:numPr>
        <w:rPr>
          <w:rFonts w:asciiTheme="minorHAnsi" w:hAnsiTheme="minorHAnsi" w:cstheme="minorHAnsi"/>
          <w:color w:val="auto"/>
          <w:sz w:val="22"/>
          <w:szCs w:val="22"/>
        </w:rPr>
      </w:pPr>
      <w:r w:rsidRPr="00FA161E">
        <w:rPr>
          <w:rFonts w:asciiTheme="minorHAnsi" w:hAnsiTheme="minorHAnsi" w:cstheme="minorHAnsi"/>
          <w:b/>
          <w:bCs/>
          <w:color w:val="auto"/>
          <w:sz w:val="22"/>
          <w:szCs w:val="22"/>
        </w:rPr>
        <w:t>Przeciwpożarowa instalacja wodociągowa</w:t>
      </w:r>
      <w:r w:rsidRPr="00FA161E">
        <w:rPr>
          <w:rFonts w:asciiTheme="minorHAnsi" w:hAnsiTheme="minorHAnsi" w:cstheme="minorHAnsi"/>
          <w:color w:val="auto"/>
          <w:sz w:val="22"/>
          <w:szCs w:val="22"/>
        </w:rPr>
        <w:t xml:space="preserve">- zapas wody do wewnętrznego gaszenia pożaru przy pomocy hydrantów wewnętrznych HP25 wyposażonych w węże półsztywne. </w:t>
      </w:r>
    </w:p>
    <w:p w:rsidR="002C6D09" w:rsidRPr="00FA161E" w:rsidRDefault="002C6D09" w:rsidP="002C6D09">
      <w:pPr>
        <w:pStyle w:val="Default"/>
        <w:numPr>
          <w:ilvl w:val="0"/>
          <w:numId w:val="2"/>
        </w:numPr>
        <w:rPr>
          <w:rFonts w:asciiTheme="minorHAnsi" w:hAnsiTheme="minorHAnsi" w:cstheme="minorHAnsi"/>
          <w:color w:val="auto"/>
          <w:sz w:val="22"/>
          <w:szCs w:val="22"/>
        </w:rPr>
      </w:pPr>
      <w:r w:rsidRPr="00FA161E">
        <w:rPr>
          <w:rFonts w:asciiTheme="minorHAnsi" w:hAnsiTheme="minorHAnsi" w:cstheme="minorHAnsi"/>
          <w:b/>
          <w:bCs/>
          <w:color w:val="auto"/>
          <w:sz w:val="22"/>
          <w:szCs w:val="22"/>
        </w:rPr>
        <w:t>Elementy oddzielenia przeciwpożarowego</w:t>
      </w:r>
      <w:r w:rsidRPr="00FA161E">
        <w:rPr>
          <w:rFonts w:asciiTheme="minorHAnsi" w:hAnsiTheme="minorHAnsi" w:cstheme="minorHAnsi"/>
          <w:color w:val="auto"/>
          <w:sz w:val="22"/>
          <w:szCs w:val="22"/>
        </w:rPr>
        <w:t xml:space="preserve">- wydzielenie stref pożarowych, uniemożliwienie przeniesienie się ognia do sąsiedniej strefy przez założony czas trwania pożaru. </w:t>
      </w:r>
    </w:p>
    <w:p w:rsidR="002C6D09" w:rsidRDefault="002C6D09" w:rsidP="002C6D09">
      <w:pPr>
        <w:rPr>
          <w:rFonts w:cstheme="minorHAnsi"/>
        </w:rPr>
      </w:pPr>
    </w:p>
    <w:p w:rsidR="009134D5" w:rsidRDefault="009134D5" w:rsidP="002C6D09">
      <w:pPr>
        <w:rPr>
          <w:rFonts w:cstheme="minorHAnsi"/>
        </w:rPr>
      </w:pPr>
    </w:p>
    <w:p w:rsidR="009134D5" w:rsidRDefault="009134D5" w:rsidP="002C6D09">
      <w:pPr>
        <w:rPr>
          <w:rFonts w:cstheme="minorHAnsi"/>
        </w:rPr>
      </w:pPr>
    </w:p>
    <w:p w:rsidR="009134D5" w:rsidRDefault="009134D5" w:rsidP="002C6D09">
      <w:pPr>
        <w:rPr>
          <w:rFonts w:cstheme="minorHAnsi"/>
        </w:rPr>
      </w:pPr>
    </w:p>
    <w:p w:rsidR="009134D5" w:rsidRPr="00FA161E" w:rsidRDefault="009134D5" w:rsidP="002C6D09">
      <w:pPr>
        <w:rPr>
          <w:rFonts w:cstheme="minorHAnsi"/>
        </w:rPr>
      </w:pPr>
    </w:p>
    <w:p w:rsidR="00D16484" w:rsidRPr="00FA161E" w:rsidRDefault="00D16484" w:rsidP="002C6D09">
      <w:pPr>
        <w:rPr>
          <w:rFonts w:cstheme="minorHAnsi"/>
        </w:rPr>
      </w:pPr>
    </w:p>
    <w:p w:rsidR="00D16484" w:rsidRPr="00FA161E" w:rsidRDefault="00D16484" w:rsidP="002C6D09">
      <w:pPr>
        <w:rPr>
          <w:rFonts w:cstheme="minorHAnsi"/>
        </w:rPr>
      </w:pPr>
    </w:p>
    <w:p w:rsidR="00D16484" w:rsidRPr="00FA161E" w:rsidRDefault="00D16484" w:rsidP="002C6D09">
      <w:pPr>
        <w:rPr>
          <w:rFonts w:cstheme="minorHAnsi"/>
        </w:rPr>
      </w:pPr>
    </w:p>
    <w:p w:rsidR="00D16484" w:rsidRPr="00FA161E" w:rsidRDefault="00D16484" w:rsidP="002C6D09">
      <w:pPr>
        <w:rPr>
          <w:rFonts w:cstheme="minorHAnsi"/>
        </w:rPr>
      </w:pPr>
    </w:p>
    <w:p w:rsidR="002C6D09" w:rsidRPr="00FA161E" w:rsidRDefault="002C6D09" w:rsidP="002C6D09">
      <w:pPr>
        <w:autoSpaceDE w:val="0"/>
        <w:autoSpaceDN w:val="0"/>
        <w:adjustRightInd w:val="0"/>
        <w:spacing w:after="0" w:line="240" w:lineRule="auto"/>
        <w:rPr>
          <w:rFonts w:cstheme="minorHAnsi"/>
        </w:rPr>
      </w:pPr>
      <w:r w:rsidRPr="00FA161E">
        <w:rPr>
          <w:rFonts w:cstheme="minorHAnsi"/>
        </w:rPr>
        <w:lastRenderedPageBreak/>
        <w:t xml:space="preserve"> </w:t>
      </w:r>
      <w:r w:rsidR="00535A50" w:rsidRPr="00FA161E">
        <w:rPr>
          <w:rFonts w:cstheme="minorHAnsi"/>
        </w:rPr>
        <w:tab/>
      </w:r>
      <w:r w:rsidRPr="00FA161E">
        <w:rPr>
          <w:rFonts w:cstheme="minorHAnsi"/>
          <w:b/>
          <w:bCs/>
        </w:rPr>
        <w:t xml:space="preserve">3. WARUNKI TECHNINCZO – BUDOWLANE BUDYNKU: </w:t>
      </w:r>
    </w:p>
    <w:p w:rsidR="00535A50" w:rsidRPr="00FA161E" w:rsidRDefault="00535A50" w:rsidP="00D16484">
      <w:pPr>
        <w:autoSpaceDE w:val="0"/>
        <w:autoSpaceDN w:val="0"/>
        <w:adjustRightInd w:val="0"/>
        <w:spacing w:after="0" w:line="240" w:lineRule="auto"/>
        <w:ind w:firstLine="708"/>
        <w:rPr>
          <w:rFonts w:cstheme="minorHAnsi"/>
        </w:rPr>
      </w:pP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Pawilon szpitalny tworzy bryłę z połączonych budynków o różnych wysokościach </w:t>
      </w:r>
      <w:r w:rsidRPr="00FA161E">
        <w:rPr>
          <w:rFonts w:asciiTheme="minorHAnsi" w:hAnsiTheme="minorHAnsi" w:cstheme="minorHAnsi"/>
          <w:sz w:val="22"/>
          <w:szCs w:val="22"/>
        </w:rPr>
        <w:br/>
        <w:t>i kondygnacjach tj.:</w:t>
      </w:r>
    </w:p>
    <w:p w:rsidR="00D16484" w:rsidRPr="00FA161E" w:rsidRDefault="00D16484" w:rsidP="00D16484">
      <w:pPr>
        <w:pStyle w:val="NormalnyWeb"/>
        <w:numPr>
          <w:ilvl w:val="0"/>
          <w:numId w:val="25"/>
        </w:numPr>
        <w:spacing w:before="0" w:after="0"/>
        <w:jc w:val="both"/>
        <w:rPr>
          <w:rFonts w:asciiTheme="minorHAnsi" w:hAnsiTheme="minorHAnsi" w:cstheme="minorHAnsi"/>
          <w:sz w:val="22"/>
          <w:szCs w:val="22"/>
        </w:rPr>
      </w:pPr>
      <w:r w:rsidRPr="00FA161E">
        <w:rPr>
          <w:rFonts w:asciiTheme="minorHAnsi" w:hAnsiTheme="minorHAnsi" w:cstheme="minorHAnsi"/>
          <w:sz w:val="22"/>
          <w:szCs w:val="22"/>
        </w:rPr>
        <w:t>budynek  gdzie znajdują się głównie oddziały szpitalne „A”  (niski parter, wysoki parter oraz trzy piętra -5 kondygnacji), piwnica</w:t>
      </w:r>
    </w:p>
    <w:p w:rsidR="00D16484" w:rsidRPr="00FA161E" w:rsidRDefault="00D16484" w:rsidP="00D16484">
      <w:pPr>
        <w:pStyle w:val="NormalnyWeb"/>
        <w:numPr>
          <w:ilvl w:val="0"/>
          <w:numId w:val="25"/>
        </w:numPr>
        <w:spacing w:before="0" w:after="0"/>
        <w:jc w:val="both"/>
        <w:rPr>
          <w:rFonts w:asciiTheme="minorHAnsi" w:hAnsiTheme="minorHAnsi" w:cstheme="minorHAnsi"/>
          <w:sz w:val="22"/>
          <w:szCs w:val="22"/>
        </w:rPr>
      </w:pPr>
      <w:r w:rsidRPr="00FA161E">
        <w:rPr>
          <w:rFonts w:asciiTheme="minorHAnsi" w:hAnsiTheme="minorHAnsi" w:cstheme="minorHAnsi"/>
          <w:sz w:val="22"/>
          <w:szCs w:val="22"/>
        </w:rPr>
        <w:t>budynek diagnostyczno-zabiegowy „B”(3 kondygnacje),piwnica</w:t>
      </w:r>
    </w:p>
    <w:p w:rsidR="00D16484" w:rsidRPr="00FA161E" w:rsidRDefault="00D16484" w:rsidP="00D16484">
      <w:pPr>
        <w:pStyle w:val="NormalnyWeb"/>
        <w:numPr>
          <w:ilvl w:val="0"/>
          <w:numId w:val="25"/>
        </w:numPr>
        <w:spacing w:before="0" w:after="0"/>
        <w:jc w:val="both"/>
        <w:rPr>
          <w:rFonts w:asciiTheme="minorHAnsi" w:hAnsiTheme="minorHAnsi" w:cstheme="minorHAnsi"/>
          <w:sz w:val="22"/>
          <w:szCs w:val="22"/>
        </w:rPr>
      </w:pPr>
      <w:r w:rsidRPr="00FA161E">
        <w:rPr>
          <w:rFonts w:asciiTheme="minorHAnsi" w:hAnsiTheme="minorHAnsi" w:cstheme="minorHAnsi"/>
          <w:sz w:val="22"/>
          <w:szCs w:val="22"/>
        </w:rPr>
        <w:t>łącznik „C” (parter niski, wysoki parter, piętro- 3 kondygnacje), piwnica,</w:t>
      </w:r>
    </w:p>
    <w:p w:rsidR="00D16484" w:rsidRPr="00FA161E" w:rsidRDefault="00D16484" w:rsidP="00D16484">
      <w:pPr>
        <w:pStyle w:val="NormalnyWeb"/>
        <w:numPr>
          <w:ilvl w:val="0"/>
          <w:numId w:val="25"/>
        </w:numPr>
        <w:spacing w:before="0" w:after="0"/>
        <w:jc w:val="both"/>
        <w:rPr>
          <w:rFonts w:asciiTheme="minorHAnsi" w:hAnsiTheme="minorHAnsi" w:cstheme="minorHAnsi"/>
          <w:sz w:val="22"/>
          <w:szCs w:val="22"/>
        </w:rPr>
      </w:pPr>
      <w:r w:rsidRPr="00FA161E">
        <w:rPr>
          <w:rFonts w:asciiTheme="minorHAnsi" w:hAnsiTheme="minorHAnsi" w:cstheme="minorHAnsi"/>
          <w:sz w:val="22"/>
          <w:szCs w:val="22"/>
        </w:rPr>
        <w:t>budynek „D” (parter niski, wysoki parter, piętro – 3 kondygnacje), piwnica. Pawilon „D” łączy się z pawilonem „G”,</w:t>
      </w:r>
    </w:p>
    <w:p w:rsidR="00D16484" w:rsidRPr="00FA161E" w:rsidRDefault="00D16484" w:rsidP="00D16484">
      <w:pPr>
        <w:pStyle w:val="NormalnyWeb"/>
        <w:numPr>
          <w:ilvl w:val="0"/>
          <w:numId w:val="25"/>
        </w:numPr>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przewiązka „E”(jedna kondygnacja) – łączy ZOL z obiektem szpitalnym określanym jako budynek „F”: przyziemie, wysoki parter, piętro i  pawilon. budynek „F” łączy się klatką schodową z budynkiem „H” Budynek „H” uprzednio funkcjonował jako wolnostojący został zmodernizowany. Obecnie połączony klatką schodową z budynkiem „F” oraz przewiązką pozostałymi pomieszczeniami szpitalnymi. </w:t>
      </w:r>
    </w:p>
    <w:p w:rsidR="00D16484" w:rsidRPr="00FA161E" w:rsidRDefault="00D16484" w:rsidP="00D16484">
      <w:pPr>
        <w:pStyle w:val="NormalnyWeb"/>
        <w:numPr>
          <w:ilvl w:val="0"/>
          <w:numId w:val="25"/>
        </w:numPr>
        <w:spacing w:before="0" w:after="0"/>
        <w:jc w:val="both"/>
        <w:rPr>
          <w:rFonts w:asciiTheme="minorHAnsi" w:hAnsiTheme="minorHAnsi" w:cstheme="minorHAnsi"/>
          <w:sz w:val="22"/>
          <w:szCs w:val="22"/>
        </w:rPr>
      </w:pPr>
      <w:r w:rsidRPr="00FA161E">
        <w:rPr>
          <w:rFonts w:asciiTheme="minorHAnsi" w:hAnsiTheme="minorHAnsi" w:cstheme="minorHAnsi"/>
          <w:sz w:val="22"/>
          <w:szCs w:val="22"/>
        </w:rPr>
        <w:t>Posiada 3 kondygnacje: parter pracownia fizjoterapii, piętro oddział II ZOL, piwnicę. Instrukcja dla pawilonu  „H” i „F” została opracowana i stanowi  odrębny dokument.</w:t>
      </w:r>
    </w:p>
    <w:p w:rsidR="00D16484" w:rsidRPr="00FA161E" w:rsidRDefault="00D16484" w:rsidP="00D16484">
      <w:pPr>
        <w:pStyle w:val="NormalnyWeb"/>
        <w:numPr>
          <w:ilvl w:val="0"/>
          <w:numId w:val="25"/>
        </w:numPr>
        <w:spacing w:before="0" w:after="0"/>
        <w:jc w:val="both"/>
        <w:rPr>
          <w:rFonts w:asciiTheme="minorHAnsi" w:hAnsiTheme="minorHAnsi" w:cstheme="minorHAnsi"/>
          <w:sz w:val="22"/>
          <w:szCs w:val="22"/>
        </w:rPr>
      </w:pPr>
      <w:r w:rsidRPr="00FA161E">
        <w:rPr>
          <w:rFonts w:asciiTheme="minorHAnsi" w:hAnsiTheme="minorHAnsi" w:cstheme="minorHAnsi"/>
          <w:sz w:val="22"/>
          <w:szCs w:val="22"/>
        </w:rPr>
        <w:t>budynek „G” (2 kondygnacje), piwnica ,</w:t>
      </w:r>
    </w:p>
    <w:p w:rsidR="00D16484" w:rsidRPr="00FA161E" w:rsidRDefault="00D16484" w:rsidP="00D16484">
      <w:pPr>
        <w:pStyle w:val="NormalnyWeb"/>
        <w:numPr>
          <w:ilvl w:val="0"/>
          <w:numId w:val="25"/>
        </w:numPr>
        <w:spacing w:before="0" w:after="0"/>
        <w:jc w:val="both"/>
        <w:rPr>
          <w:rFonts w:asciiTheme="minorHAnsi" w:hAnsiTheme="minorHAnsi" w:cstheme="minorHAnsi"/>
          <w:sz w:val="22"/>
          <w:szCs w:val="22"/>
        </w:rPr>
      </w:pPr>
      <w:r w:rsidRPr="00FA161E">
        <w:rPr>
          <w:rFonts w:asciiTheme="minorHAnsi" w:hAnsiTheme="minorHAnsi" w:cstheme="minorHAnsi"/>
          <w:sz w:val="22"/>
          <w:szCs w:val="22"/>
        </w:rPr>
        <w:t>budynek „I” (parter, piętro – 2 kondygnacje) piwnica pod częścią budynku,</w:t>
      </w:r>
    </w:p>
    <w:p w:rsidR="00D16484" w:rsidRPr="00FA161E" w:rsidRDefault="00D16484" w:rsidP="00D16484">
      <w:pPr>
        <w:pStyle w:val="NormalnyWeb"/>
        <w:numPr>
          <w:ilvl w:val="0"/>
          <w:numId w:val="25"/>
        </w:numPr>
        <w:spacing w:before="0" w:after="0"/>
        <w:jc w:val="both"/>
        <w:rPr>
          <w:rFonts w:asciiTheme="minorHAnsi" w:hAnsiTheme="minorHAnsi" w:cstheme="minorHAnsi"/>
          <w:sz w:val="22"/>
          <w:szCs w:val="22"/>
        </w:rPr>
      </w:pPr>
      <w:r w:rsidRPr="00FA161E">
        <w:rPr>
          <w:rFonts w:asciiTheme="minorHAnsi" w:hAnsiTheme="minorHAnsi" w:cstheme="minorHAnsi"/>
          <w:sz w:val="22"/>
          <w:szCs w:val="22"/>
        </w:rPr>
        <w:t>budynek „J” (parter – 1 kondygnacja),</w:t>
      </w:r>
    </w:p>
    <w:p w:rsidR="00D16484" w:rsidRPr="00FA161E" w:rsidRDefault="00D16484" w:rsidP="00D16484">
      <w:pPr>
        <w:pStyle w:val="NormalnyWeb"/>
        <w:numPr>
          <w:ilvl w:val="0"/>
          <w:numId w:val="25"/>
        </w:numPr>
        <w:spacing w:before="0" w:after="0"/>
        <w:jc w:val="both"/>
        <w:rPr>
          <w:rFonts w:asciiTheme="minorHAnsi" w:hAnsiTheme="minorHAnsi" w:cstheme="minorHAnsi"/>
          <w:sz w:val="22"/>
          <w:szCs w:val="22"/>
        </w:rPr>
      </w:pPr>
      <w:r w:rsidRPr="00FA161E">
        <w:rPr>
          <w:rFonts w:asciiTheme="minorHAnsi" w:hAnsiTheme="minorHAnsi" w:cstheme="minorHAnsi"/>
          <w:sz w:val="22"/>
          <w:szCs w:val="22"/>
        </w:rPr>
        <w:t>budynek „K” (parter  - 1 kondygnacja),</w:t>
      </w:r>
    </w:p>
    <w:p w:rsidR="00D16484" w:rsidRPr="00FA161E" w:rsidRDefault="00D16484" w:rsidP="00D16484">
      <w:pPr>
        <w:pStyle w:val="NormalnyWeb"/>
        <w:numPr>
          <w:ilvl w:val="0"/>
          <w:numId w:val="25"/>
        </w:numPr>
        <w:spacing w:before="0" w:after="0"/>
        <w:jc w:val="both"/>
        <w:rPr>
          <w:rFonts w:asciiTheme="minorHAnsi" w:hAnsiTheme="minorHAnsi" w:cstheme="minorHAnsi"/>
          <w:sz w:val="22"/>
          <w:szCs w:val="22"/>
        </w:rPr>
      </w:pPr>
      <w:r w:rsidRPr="00FA161E">
        <w:rPr>
          <w:rFonts w:asciiTheme="minorHAnsi" w:hAnsiTheme="minorHAnsi" w:cstheme="minorHAnsi"/>
          <w:sz w:val="22"/>
          <w:szCs w:val="22"/>
        </w:rPr>
        <w:t>budynek „L”  (parter, piętro– 2 kondygnacje (nadziemne)</w:t>
      </w:r>
    </w:p>
    <w:p w:rsidR="00D16484" w:rsidRPr="00FA161E" w:rsidRDefault="00D16484" w:rsidP="00D16484">
      <w:pPr>
        <w:pStyle w:val="NormalnyWeb"/>
        <w:numPr>
          <w:ilvl w:val="0"/>
          <w:numId w:val="25"/>
        </w:numPr>
        <w:spacing w:before="0" w:after="0"/>
        <w:jc w:val="both"/>
        <w:rPr>
          <w:rFonts w:asciiTheme="minorHAnsi" w:hAnsiTheme="minorHAnsi" w:cstheme="minorHAnsi"/>
          <w:sz w:val="22"/>
          <w:szCs w:val="22"/>
        </w:rPr>
      </w:pP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Budynki szpitalne wykonano w konstrukcji żelbetowej słupowo-ryglowej na siatce modularnej. Ściany zewnętrzne wykonano z bloczków betonowych wzmocnione żelbetonowymi trzpieniami. Ocieplenie stanowi wełna mineralna omurowana od wewnątrz cegłą pełną na zaprawie cementowej.</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Ściany wewnętrzne wykonane z cegły kratówki na zaprawie cementowo-wapiennej, oraz z cegły pełnej na zaprawie cementowej.</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Ściany działowe wykonane z płyt gipsowych „PROMONT”.</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Ze względu na wysoki poziom wód gruntowych posadzki piwnic są wykonane z płyt żelbetonowych z izolacją nieprzepuszczającą wody.</w:t>
      </w:r>
    </w:p>
    <w:p w:rsidR="00D16484" w:rsidRPr="00FA161E" w:rsidRDefault="00D16484" w:rsidP="00D16484">
      <w:pPr>
        <w:pStyle w:val="NormalnyWeb"/>
        <w:spacing w:before="0" w:after="0"/>
        <w:jc w:val="both"/>
        <w:rPr>
          <w:rFonts w:asciiTheme="minorHAnsi" w:hAnsiTheme="minorHAnsi" w:cstheme="minorHAnsi"/>
          <w:sz w:val="22"/>
          <w:szCs w:val="22"/>
        </w:rPr>
      </w:pP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Stropy dla wszystkich kondygnacji – to strop żelbetowy prefabrykowany indywidualnie z częściowym wypełnieniem pustakami ACERMANA z wylewką betonową z wyjątkiem niskiego parteru w części niepodpiwniczonej, gdzie jest wykonany w postaci stropu monolitycznego żelbetowego.</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Stropodach i dach: jako jednospadowy jedno-powłokowy (nad </w:t>
      </w:r>
      <w:proofErr w:type="spellStart"/>
      <w:r w:rsidRPr="00FA161E">
        <w:rPr>
          <w:rFonts w:asciiTheme="minorHAnsi" w:hAnsiTheme="minorHAnsi" w:cstheme="minorHAnsi"/>
          <w:sz w:val="22"/>
          <w:szCs w:val="22"/>
        </w:rPr>
        <w:t>wentylatornią</w:t>
      </w:r>
      <w:proofErr w:type="spellEnd"/>
      <w:r w:rsidRPr="00FA161E">
        <w:rPr>
          <w:rFonts w:asciiTheme="minorHAnsi" w:hAnsiTheme="minorHAnsi" w:cstheme="minorHAnsi"/>
          <w:sz w:val="22"/>
          <w:szCs w:val="22"/>
        </w:rPr>
        <w:t xml:space="preserve"> i maszynownią) z płyty stropowej, papy i warstwy wełny mineralnej przełożonej płytą eternitową , odciśniętą wylewką cementową.</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Nad pozostałymi pomieszczeniami dach dwuspadowy pokrycie blachą.</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Powierzchnia wszystkich w/w pawilonów wynosi: </w:t>
      </w:r>
      <w:r w:rsidRPr="00FA161E">
        <w:rPr>
          <w:rFonts w:asciiTheme="minorHAnsi" w:hAnsiTheme="minorHAnsi" w:cstheme="minorHAnsi"/>
          <w:sz w:val="22"/>
          <w:szCs w:val="22"/>
        </w:rPr>
        <w:tab/>
        <w:t>2 918,20 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Powierzchnia użytkowa</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t>1 0215,40 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jc w:val="both"/>
        <w:rPr>
          <w:rFonts w:asciiTheme="minorHAnsi" w:hAnsiTheme="minorHAnsi" w:cstheme="minorHAnsi"/>
          <w:sz w:val="22"/>
          <w:szCs w:val="22"/>
          <w:vertAlign w:val="superscript"/>
        </w:rPr>
      </w:pPr>
      <w:r w:rsidRPr="00FA161E">
        <w:rPr>
          <w:rFonts w:asciiTheme="minorHAnsi" w:hAnsiTheme="minorHAnsi" w:cstheme="minorHAnsi"/>
          <w:sz w:val="22"/>
          <w:szCs w:val="22"/>
        </w:rPr>
        <w:t xml:space="preserve">Kubatura </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t xml:space="preserve">          44 549,00 m</w:t>
      </w:r>
      <w:r w:rsidRPr="00FA161E">
        <w:rPr>
          <w:rFonts w:asciiTheme="minorHAnsi" w:hAnsiTheme="minorHAnsi" w:cstheme="minorHAnsi"/>
          <w:sz w:val="22"/>
          <w:szCs w:val="22"/>
          <w:vertAlign w:val="superscript"/>
        </w:rPr>
        <w:t>3</w:t>
      </w:r>
    </w:p>
    <w:p w:rsidR="00D16484" w:rsidRPr="00FA161E" w:rsidRDefault="00D16484" w:rsidP="00D16484">
      <w:pPr>
        <w:pStyle w:val="NormalnyWeb"/>
        <w:spacing w:before="0" w:after="0"/>
        <w:jc w:val="both"/>
        <w:rPr>
          <w:rFonts w:asciiTheme="minorHAnsi" w:hAnsiTheme="minorHAnsi" w:cstheme="minorHAnsi"/>
          <w:sz w:val="22"/>
          <w:szCs w:val="22"/>
        </w:rPr>
      </w:pPr>
    </w:p>
    <w:p w:rsidR="00D16484" w:rsidRPr="00FA161E" w:rsidRDefault="00D16484" w:rsidP="00D16484">
      <w:pPr>
        <w:pStyle w:val="NormalnyWeb"/>
        <w:spacing w:before="0" w:after="0"/>
        <w:rPr>
          <w:rFonts w:asciiTheme="minorHAnsi" w:hAnsiTheme="minorHAnsi" w:cstheme="minorHAnsi"/>
          <w:sz w:val="22"/>
          <w:szCs w:val="22"/>
        </w:rPr>
      </w:pPr>
      <w:r w:rsidRPr="00FA161E">
        <w:rPr>
          <w:rFonts w:asciiTheme="minorHAnsi" w:hAnsiTheme="minorHAnsi" w:cstheme="minorHAnsi"/>
          <w:b/>
          <w:bCs/>
          <w:sz w:val="22"/>
          <w:szCs w:val="22"/>
          <w:u w:val="single"/>
        </w:rPr>
        <w:t xml:space="preserve">Budynek A </w:t>
      </w:r>
    </w:p>
    <w:p w:rsidR="00D16484" w:rsidRPr="00FA161E" w:rsidRDefault="00D16484" w:rsidP="00D16484">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Wysokość budynku A</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00D84A32">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19,8 m (najwyższy),</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Liczba kondygnacji nadziemnych </w:t>
      </w:r>
      <w:r w:rsidRPr="00FA161E">
        <w:rPr>
          <w:rFonts w:asciiTheme="minorHAnsi" w:hAnsiTheme="minorHAnsi" w:cstheme="minorHAnsi"/>
          <w:sz w:val="22"/>
          <w:szCs w:val="22"/>
        </w:rPr>
        <w:tab/>
      </w:r>
      <w:r w:rsidR="00D84A32">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5</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Liczba kondygnacji podziemnych </w:t>
      </w:r>
      <w:r w:rsidRPr="00FA161E">
        <w:rPr>
          <w:rFonts w:asciiTheme="minorHAnsi" w:hAnsiTheme="minorHAnsi" w:cstheme="minorHAnsi"/>
          <w:sz w:val="22"/>
          <w:szCs w:val="22"/>
        </w:rPr>
        <w:tab/>
      </w:r>
      <w:r w:rsidR="00D84A32">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1</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Powierzchnia zabudowy</w:t>
      </w:r>
      <w:r w:rsidR="00D84A32">
        <w:rPr>
          <w:rFonts w:asciiTheme="minorHAnsi" w:hAnsiTheme="minorHAnsi" w:cstheme="minorHAnsi"/>
          <w:sz w:val="22"/>
          <w:szCs w:val="22"/>
        </w:rPr>
        <w:tab/>
      </w:r>
      <w:r w:rsidRPr="00FA161E">
        <w:rPr>
          <w:rFonts w:asciiTheme="minorHAnsi" w:hAnsiTheme="minorHAnsi" w:cstheme="minorHAnsi"/>
          <w:sz w:val="22"/>
          <w:szCs w:val="22"/>
        </w:rPr>
        <w:tab/>
        <w:t xml:space="preserve">  </w:t>
      </w:r>
      <w:r w:rsidR="00D84A32">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1 094,0 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Kubatura </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22 592 m</w:t>
      </w:r>
      <w:r w:rsidRPr="00FA161E">
        <w:rPr>
          <w:rFonts w:asciiTheme="minorHAnsi" w:hAnsiTheme="minorHAnsi" w:cstheme="minorHAnsi"/>
          <w:sz w:val="22"/>
          <w:szCs w:val="22"/>
          <w:vertAlign w:val="superscript"/>
        </w:rPr>
        <w:t>3</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Powierzchnia użytkowa</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5 402,9 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b/>
          <w:bCs/>
          <w:sz w:val="22"/>
          <w:szCs w:val="22"/>
        </w:rPr>
        <w:t>Wykorzystanie funkcjonalne pomieszczeń</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lastRenderedPageBreak/>
        <w:t>Niski parter: szatnie personelu, kaplica, pomieszczenia techniczne.</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Wysoki parter: recepcja, laboratorium analityczne z bakteriologią, rejestracja USG i </w:t>
      </w:r>
      <w:proofErr w:type="spellStart"/>
      <w:r w:rsidRPr="00FA161E">
        <w:rPr>
          <w:rFonts w:asciiTheme="minorHAnsi" w:hAnsiTheme="minorHAnsi" w:cstheme="minorHAnsi"/>
          <w:sz w:val="22"/>
          <w:szCs w:val="22"/>
        </w:rPr>
        <w:t>rtg</w:t>
      </w:r>
      <w:proofErr w:type="spellEnd"/>
      <w:r w:rsidRPr="00FA161E">
        <w:rPr>
          <w:rFonts w:asciiTheme="minorHAnsi" w:hAnsiTheme="minorHAnsi" w:cstheme="minorHAnsi"/>
          <w:sz w:val="22"/>
          <w:szCs w:val="22"/>
        </w:rPr>
        <w:t xml:space="preserve">, pracownia </w:t>
      </w:r>
      <w:proofErr w:type="spellStart"/>
      <w:r w:rsidRPr="00FA161E">
        <w:rPr>
          <w:rFonts w:asciiTheme="minorHAnsi" w:hAnsiTheme="minorHAnsi" w:cstheme="minorHAnsi"/>
          <w:sz w:val="22"/>
          <w:szCs w:val="22"/>
        </w:rPr>
        <w:t>rtg</w:t>
      </w:r>
      <w:proofErr w:type="spellEnd"/>
      <w:r w:rsidRPr="00FA161E">
        <w:rPr>
          <w:rFonts w:asciiTheme="minorHAnsi" w:hAnsiTheme="minorHAnsi" w:cstheme="minorHAnsi"/>
          <w:sz w:val="22"/>
          <w:szCs w:val="22"/>
        </w:rPr>
        <w:t>, pracownia TC, gabinet USG, pokój kierownika, pokój techników.</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I piętro: oddział wewnętrzny.</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II piętro: oddział chirurgiczny, wydzielone pomieszczenia pracowni endoskopii.</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III piętro: w części pomieszczeń  oddział chirurgiczny</w:t>
      </w:r>
      <w:r w:rsidRPr="00FA161E">
        <w:rPr>
          <w:rFonts w:asciiTheme="minorHAnsi" w:hAnsiTheme="minorHAnsi" w:cstheme="minorHAnsi"/>
          <w:b/>
          <w:bCs/>
          <w:sz w:val="22"/>
          <w:szCs w:val="22"/>
        </w:rPr>
        <w:t xml:space="preserve"> z </w:t>
      </w:r>
      <w:r w:rsidRPr="00FA161E">
        <w:rPr>
          <w:rFonts w:asciiTheme="minorHAnsi" w:hAnsiTheme="minorHAnsi" w:cstheme="minorHAnsi"/>
          <w:sz w:val="22"/>
          <w:szCs w:val="22"/>
        </w:rPr>
        <w:t>salą operacyjną</w:t>
      </w:r>
    </w:p>
    <w:p w:rsidR="00D16484" w:rsidRPr="00FA161E" w:rsidRDefault="00D16484" w:rsidP="00D16484">
      <w:pPr>
        <w:pStyle w:val="NormalnyWeb"/>
        <w:spacing w:before="0" w:after="0"/>
        <w:jc w:val="both"/>
        <w:rPr>
          <w:rFonts w:asciiTheme="minorHAnsi" w:hAnsiTheme="minorHAnsi" w:cstheme="minorHAnsi"/>
          <w:b/>
          <w:bCs/>
          <w:sz w:val="22"/>
          <w:szCs w:val="22"/>
          <w:u w:val="single"/>
        </w:rPr>
      </w:pP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b/>
          <w:bCs/>
          <w:sz w:val="22"/>
          <w:szCs w:val="22"/>
          <w:u w:val="single"/>
        </w:rPr>
        <w:t>Budynek „B”</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Wysokość budynku „B”</w:t>
      </w:r>
      <w:r w:rsidR="00D84A32">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 xml:space="preserve">   </w:t>
      </w:r>
      <w:r w:rsidR="00D84A32">
        <w:rPr>
          <w:rFonts w:asciiTheme="minorHAnsi" w:hAnsiTheme="minorHAnsi" w:cstheme="minorHAnsi"/>
          <w:sz w:val="22"/>
          <w:szCs w:val="22"/>
        </w:rPr>
        <w:tab/>
      </w:r>
      <w:r w:rsidR="00D84A32">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11,0 m</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Liczba kondygnacji podziemnych              </w:t>
      </w:r>
      <w:r w:rsidRPr="00FA161E">
        <w:rPr>
          <w:rFonts w:asciiTheme="minorHAnsi" w:hAnsiTheme="minorHAnsi" w:cstheme="minorHAnsi"/>
          <w:sz w:val="22"/>
          <w:szCs w:val="22"/>
        </w:rPr>
        <w:tab/>
        <w:t xml:space="preserve">         </w:t>
      </w:r>
      <w:r w:rsidR="00D84A32">
        <w:rPr>
          <w:rFonts w:asciiTheme="minorHAnsi" w:hAnsiTheme="minorHAnsi" w:cstheme="minorHAnsi"/>
          <w:sz w:val="22"/>
          <w:szCs w:val="22"/>
        </w:rPr>
        <w:tab/>
      </w:r>
      <w:r w:rsidRPr="00FA161E">
        <w:rPr>
          <w:rFonts w:asciiTheme="minorHAnsi" w:hAnsiTheme="minorHAnsi" w:cstheme="minorHAnsi"/>
          <w:sz w:val="22"/>
          <w:szCs w:val="22"/>
        </w:rPr>
        <w:t>1</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Powierzchnia zabudowy</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508.0 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Kubatura</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7761,8 m</w:t>
      </w:r>
      <w:r w:rsidRPr="00FA161E">
        <w:rPr>
          <w:rFonts w:asciiTheme="minorHAnsi" w:hAnsiTheme="minorHAnsi" w:cstheme="minorHAnsi"/>
          <w:sz w:val="22"/>
          <w:szCs w:val="22"/>
          <w:vertAlign w:val="superscript"/>
        </w:rPr>
        <w:t>3</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Powierzchnia użytkowa</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t xml:space="preserve">         </w:t>
      </w:r>
      <w:r w:rsidR="00D84A32">
        <w:rPr>
          <w:rFonts w:asciiTheme="minorHAnsi" w:hAnsiTheme="minorHAnsi" w:cstheme="minorHAnsi"/>
          <w:sz w:val="22"/>
          <w:szCs w:val="22"/>
        </w:rPr>
        <w:tab/>
      </w:r>
      <w:r w:rsidRPr="00FA161E">
        <w:rPr>
          <w:rFonts w:asciiTheme="minorHAnsi" w:hAnsiTheme="minorHAnsi" w:cstheme="minorHAnsi"/>
          <w:sz w:val="22"/>
          <w:szCs w:val="22"/>
        </w:rPr>
        <w:t>1 812,7 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Wykorzystanie funkcjonalne pomieszczeń</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Niski parter: Izba Przyjęć: sala izby przyjęć chirurgiczna, sala przyjęć internistyczna, pokój socjalny, separatka, poradnia chirurgiczna, ortopedyczna, urologiczna, gabinet zakładania gipsów, gabinet zabiegowy.</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Wysoki parter: Blok Operacyjny –</w:t>
      </w:r>
      <w:r w:rsidRPr="00FA161E">
        <w:rPr>
          <w:rFonts w:asciiTheme="minorHAnsi" w:hAnsiTheme="minorHAnsi" w:cstheme="minorHAnsi"/>
          <w:color w:val="000000"/>
          <w:sz w:val="22"/>
          <w:szCs w:val="22"/>
        </w:rPr>
        <w:t xml:space="preserve"> klimatyzowana sala operacyjna, klimatyzowana sala operacyjna Oddziału Okulistycznego Jednego Dnia. Sala </w:t>
      </w:r>
      <w:proofErr w:type="spellStart"/>
      <w:r w:rsidRPr="00FA161E">
        <w:rPr>
          <w:rFonts w:asciiTheme="minorHAnsi" w:hAnsiTheme="minorHAnsi" w:cstheme="minorHAnsi"/>
          <w:color w:val="000000"/>
          <w:sz w:val="22"/>
          <w:szCs w:val="22"/>
        </w:rPr>
        <w:t>wybudzeń</w:t>
      </w:r>
      <w:proofErr w:type="spellEnd"/>
      <w:r w:rsidRPr="00FA161E">
        <w:rPr>
          <w:rFonts w:asciiTheme="minorHAnsi" w:hAnsiTheme="minorHAnsi" w:cstheme="minorHAnsi"/>
          <w:color w:val="000000"/>
          <w:sz w:val="22"/>
          <w:szCs w:val="22"/>
        </w:rPr>
        <w:t>, sala opatrunków, pokoje przygotowania pacjentów, pokoje personelu  - wydzielone dla oddziału Okulistycznego Jednego dnia i dla Bloku Operacyjnego.</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I piętro: część administracyjna, część pomieszczeń technicznych</w:t>
      </w:r>
    </w:p>
    <w:p w:rsidR="00D16484" w:rsidRPr="00FA161E" w:rsidRDefault="00D16484" w:rsidP="00D16484">
      <w:pPr>
        <w:pStyle w:val="NormalnyWeb"/>
        <w:spacing w:before="0" w:after="0"/>
        <w:jc w:val="both"/>
        <w:rPr>
          <w:rFonts w:asciiTheme="minorHAnsi" w:hAnsiTheme="minorHAnsi" w:cstheme="minorHAnsi"/>
          <w:b/>
          <w:bCs/>
          <w:sz w:val="22"/>
          <w:szCs w:val="22"/>
          <w:u w:val="single"/>
        </w:rPr>
      </w:pP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b/>
          <w:bCs/>
          <w:sz w:val="22"/>
          <w:szCs w:val="22"/>
          <w:u w:val="single"/>
        </w:rPr>
        <w:t>Łącznik „C”</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Liczba kondygnacji nadziemnych:                                    </w:t>
      </w:r>
      <w:r w:rsidR="00D84A32">
        <w:rPr>
          <w:rFonts w:asciiTheme="minorHAnsi" w:hAnsiTheme="minorHAnsi" w:cstheme="minorHAnsi"/>
          <w:sz w:val="22"/>
          <w:szCs w:val="22"/>
        </w:rPr>
        <w:tab/>
      </w:r>
      <w:r w:rsidRPr="00FA161E">
        <w:rPr>
          <w:rFonts w:asciiTheme="minorHAnsi" w:hAnsiTheme="minorHAnsi" w:cstheme="minorHAnsi"/>
          <w:sz w:val="22"/>
          <w:szCs w:val="22"/>
        </w:rPr>
        <w:t>2</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Liczba kondygnacji podziemnych:             </w:t>
      </w:r>
      <w:r w:rsidR="00D84A32">
        <w:rPr>
          <w:rFonts w:asciiTheme="minorHAnsi" w:hAnsiTheme="minorHAnsi" w:cstheme="minorHAnsi"/>
          <w:sz w:val="22"/>
          <w:szCs w:val="22"/>
        </w:rPr>
        <w:t xml:space="preserve">                      </w:t>
      </w:r>
      <w:r w:rsidR="00D84A32">
        <w:rPr>
          <w:rFonts w:asciiTheme="minorHAnsi" w:hAnsiTheme="minorHAnsi" w:cstheme="minorHAnsi"/>
          <w:sz w:val="22"/>
          <w:szCs w:val="22"/>
        </w:rPr>
        <w:tab/>
      </w:r>
      <w:r w:rsidRPr="00FA161E">
        <w:rPr>
          <w:rFonts w:asciiTheme="minorHAnsi" w:hAnsiTheme="minorHAnsi" w:cstheme="minorHAnsi"/>
          <w:sz w:val="22"/>
          <w:szCs w:val="22"/>
        </w:rPr>
        <w:t xml:space="preserve"> 1</w:t>
      </w:r>
      <w:r w:rsidRPr="00FA161E">
        <w:rPr>
          <w:rFonts w:asciiTheme="minorHAnsi" w:hAnsiTheme="minorHAnsi" w:cstheme="minorHAnsi"/>
          <w:sz w:val="22"/>
          <w:szCs w:val="22"/>
        </w:rPr>
        <w:tab/>
      </w:r>
      <w:r w:rsidRPr="00FA161E">
        <w:rPr>
          <w:rFonts w:asciiTheme="minorHAnsi" w:hAnsiTheme="minorHAnsi" w:cstheme="minorHAnsi"/>
          <w:sz w:val="22"/>
          <w:szCs w:val="22"/>
        </w:rPr>
        <w:tab/>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pow. zabudowy:</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201,2 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pow. użytkowa:</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471,3 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kubatura:</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2 003,0 m</w:t>
      </w:r>
      <w:r w:rsidRPr="00FA161E">
        <w:rPr>
          <w:rFonts w:asciiTheme="minorHAnsi" w:hAnsiTheme="minorHAnsi" w:cstheme="minorHAnsi"/>
          <w:sz w:val="22"/>
          <w:szCs w:val="22"/>
          <w:vertAlign w:val="superscript"/>
        </w:rPr>
        <w:t>3</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b/>
          <w:bCs/>
          <w:sz w:val="22"/>
          <w:szCs w:val="22"/>
        </w:rPr>
        <w:t>Wykorzystanie funkcjonalne pomieszczeń</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Niski parter: Oddział Intensywnej Terapii. </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Wysoki parter: śluza bloku operacyjnego, pracownia hemodynamiki (powierzchnia 121,8m</w:t>
      </w:r>
      <w:r w:rsidRPr="00FA161E">
        <w:rPr>
          <w:rFonts w:asciiTheme="minorHAnsi" w:hAnsiTheme="minorHAnsi" w:cstheme="minorHAnsi"/>
          <w:sz w:val="22"/>
          <w:szCs w:val="22"/>
          <w:vertAlign w:val="superscript"/>
        </w:rPr>
        <w:t>2</w:t>
      </w:r>
      <w:r w:rsidRPr="00FA161E">
        <w:rPr>
          <w:rFonts w:asciiTheme="minorHAnsi" w:hAnsiTheme="minorHAnsi" w:cstheme="minorHAnsi"/>
          <w:b/>
          <w:bCs/>
          <w:sz w:val="22"/>
          <w:szCs w:val="22"/>
          <w:u w:val="single"/>
        </w:rPr>
        <w:t xml:space="preserve"> (</w:t>
      </w:r>
      <w:proofErr w:type="spellStart"/>
      <w:r w:rsidRPr="00FA161E">
        <w:rPr>
          <w:rFonts w:asciiTheme="minorHAnsi" w:hAnsiTheme="minorHAnsi" w:cstheme="minorHAnsi"/>
          <w:b/>
          <w:bCs/>
          <w:sz w:val="22"/>
          <w:szCs w:val="22"/>
          <w:u w:val="single"/>
        </w:rPr>
        <w:t>Intercard</w:t>
      </w:r>
      <w:proofErr w:type="spellEnd"/>
      <w:r w:rsidRPr="00FA161E">
        <w:rPr>
          <w:rFonts w:asciiTheme="minorHAnsi" w:hAnsiTheme="minorHAnsi" w:cstheme="minorHAnsi"/>
          <w:b/>
          <w:bCs/>
          <w:sz w:val="22"/>
          <w:szCs w:val="22"/>
          <w:u w:val="single"/>
        </w:rPr>
        <w:t>)</w:t>
      </w:r>
    </w:p>
    <w:p w:rsidR="00D16484" w:rsidRPr="00FA161E" w:rsidRDefault="00D16484" w:rsidP="00D16484">
      <w:pPr>
        <w:pStyle w:val="NormalnyWeb"/>
        <w:spacing w:before="0" w:after="0"/>
        <w:jc w:val="both"/>
        <w:rPr>
          <w:rFonts w:asciiTheme="minorHAnsi" w:hAnsiTheme="minorHAnsi" w:cstheme="minorHAnsi"/>
          <w:b/>
          <w:bCs/>
          <w:sz w:val="22"/>
          <w:szCs w:val="22"/>
          <w:u w:val="single"/>
        </w:rPr>
      </w:pP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b/>
          <w:bCs/>
          <w:sz w:val="22"/>
          <w:szCs w:val="22"/>
          <w:u w:val="single"/>
        </w:rPr>
        <w:t>Kuchnia „D</w:t>
      </w:r>
      <w:r w:rsidRPr="00FA161E">
        <w:rPr>
          <w:rFonts w:asciiTheme="minorHAnsi" w:hAnsiTheme="minorHAnsi" w:cstheme="minorHAnsi"/>
          <w:b/>
          <w:bCs/>
          <w:sz w:val="22"/>
          <w:szCs w:val="22"/>
        </w:rPr>
        <w:t>”</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Liczba kondygnacji nadziemnych:                                     </w:t>
      </w:r>
      <w:r w:rsidR="00D84A32">
        <w:rPr>
          <w:rFonts w:asciiTheme="minorHAnsi" w:hAnsiTheme="minorHAnsi" w:cstheme="minorHAnsi"/>
          <w:sz w:val="22"/>
          <w:szCs w:val="22"/>
        </w:rPr>
        <w:tab/>
      </w:r>
      <w:r w:rsidRPr="00FA161E">
        <w:rPr>
          <w:rFonts w:asciiTheme="minorHAnsi" w:hAnsiTheme="minorHAnsi" w:cstheme="minorHAnsi"/>
          <w:sz w:val="22"/>
          <w:szCs w:val="22"/>
        </w:rPr>
        <w:t>3</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Liczba kondygnacji podziemnych:                                     </w:t>
      </w:r>
      <w:r w:rsidR="00D84A32">
        <w:rPr>
          <w:rFonts w:asciiTheme="minorHAnsi" w:hAnsiTheme="minorHAnsi" w:cstheme="minorHAnsi"/>
          <w:sz w:val="22"/>
          <w:szCs w:val="22"/>
        </w:rPr>
        <w:tab/>
      </w:r>
      <w:r w:rsidRPr="00FA161E">
        <w:rPr>
          <w:rFonts w:asciiTheme="minorHAnsi" w:hAnsiTheme="minorHAnsi" w:cstheme="minorHAnsi"/>
          <w:sz w:val="22"/>
          <w:szCs w:val="22"/>
        </w:rPr>
        <w:t>1</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pow. zabudowy:</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650,3 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pow. użytkowa:</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1 784,6 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kubatura:</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7 605,0 m</w:t>
      </w:r>
      <w:r w:rsidRPr="00FA161E">
        <w:rPr>
          <w:rFonts w:asciiTheme="minorHAnsi" w:hAnsiTheme="minorHAnsi" w:cstheme="minorHAnsi"/>
          <w:sz w:val="22"/>
          <w:szCs w:val="22"/>
          <w:vertAlign w:val="superscript"/>
        </w:rPr>
        <w:t>3</w:t>
      </w:r>
    </w:p>
    <w:p w:rsidR="00D16484" w:rsidRPr="00FA161E" w:rsidRDefault="00D16484" w:rsidP="00D16484">
      <w:pPr>
        <w:pStyle w:val="NormalnyWeb"/>
        <w:spacing w:before="0" w:after="0"/>
        <w:jc w:val="both"/>
        <w:rPr>
          <w:rFonts w:asciiTheme="minorHAnsi" w:hAnsiTheme="minorHAnsi" w:cstheme="minorHAnsi"/>
          <w:sz w:val="22"/>
          <w:szCs w:val="22"/>
        </w:rPr>
      </w:pP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Niski parter: zmywalnia naczyń, pomieszczenia magazynowe kuchni, szatnie personelu kuchni</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Wysoki parter: kuchnia, część administracyjna</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I piętro: część administracyjna</w:t>
      </w:r>
    </w:p>
    <w:p w:rsidR="00D16484" w:rsidRPr="00FA161E" w:rsidRDefault="00D16484" w:rsidP="00D16484">
      <w:pPr>
        <w:pStyle w:val="NormalnyWeb"/>
        <w:spacing w:before="0" w:after="0"/>
        <w:jc w:val="both"/>
        <w:rPr>
          <w:rFonts w:asciiTheme="minorHAnsi" w:hAnsiTheme="minorHAnsi" w:cstheme="minorHAnsi"/>
          <w:b/>
          <w:bCs/>
          <w:sz w:val="22"/>
          <w:szCs w:val="22"/>
          <w:u w:val="single"/>
        </w:rPr>
      </w:pP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b/>
          <w:bCs/>
          <w:sz w:val="22"/>
          <w:szCs w:val="22"/>
          <w:u w:val="single"/>
        </w:rPr>
        <w:t>Przewiązka „E”</w:t>
      </w:r>
      <w:r w:rsidRPr="00FA161E">
        <w:rPr>
          <w:rFonts w:asciiTheme="minorHAnsi" w:hAnsiTheme="minorHAnsi" w:cstheme="minorHAnsi"/>
          <w:sz w:val="22"/>
          <w:szCs w:val="22"/>
        </w:rPr>
        <w:t xml:space="preserve"> </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pow. zabudowy: </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216,5 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pow. użytkowa:</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329,7 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kubatura:</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808,0 m</w:t>
      </w:r>
      <w:r w:rsidRPr="00FA161E">
        <w:rPr>
          <w:rFonts w:asciiTheme="minorHAnsi" w:hAnsiTheme="minorHAnsi" w:cstheme="minorHAnsi"/>
          <w:sz w:val="22"/>
          <w:szCs w:val="22"/>
          <w:vertAlign w:val="superscript"/>
        </w:rPr>
        <w:t>3</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Od przewiązki E przyległy pawilon „G”, gdzie umieszczone są poradnie specjalistyczne. Przewiązka E łączy całość z pawilonem „F”, gdzie znajduje się Zakład Opiekuńczo Leczniczy.</w:t>
      </w:r>
    </w:p>
    <w:p w:rsidR="00D16484" w:rsidRPr="00FA161E" w:rsidRDefault="00D16484" w:rsidP="00D16484">
      <w:pPr>
        <w:pStyle w:val="NormalnyWeb"/>
        <w:spacing w:before="0" w:after="0"/>
        <w:jc w:val="both"/>
        <w:rPr>
          <w:rFonts w:asciiTheme="minorHAnsi" w:hAnsiTheme="minorHAnsi" w:cstheme="minorHAnsi"/>
          <w:sz w:val="22"/>
          <w:szCs w:val="22"/>
        </w:rPr>
      </w:pP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b/>
          <w:bCs/>
          <w:sz w:val="22"/>
          <w:szCs w:val="22"/>
          <w:u w:val="single"/>
        </w:rPr>
        <w:t>Budynek „F</w:t>
      </w:r>
      <w:r w:rsidRPr="00FA161E">
        <w:rPr>
          <w:rFonts w:asciiTheme="minorHAnsi" w:hAnsiTheme="minorHAnsi" w:cstheme="minorHAnsi"/>
          <w:b/>
          <w:bCs/>
          <w:sz w:val="22"/>
          <w:szCs w:val="22"/>
        </w:rPr>
        <w:t>”</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Kondygnacje:</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Przyziemie, wysoki parter, piętro</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wysokość:</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8,00 m</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pow. zabudowy: </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396,00 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pow. użytkowa: </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891,00 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kubatura: </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3 500,00 m</w:t>
      </w:r>
      <w:r w:rsidRPr="00FA161E">
        <w:rPr>
          <w:rFonts w:asciiTheme="minorHAnsi" w:hAnsiTheme="minorHAnsi" w:cstheme="minorHAnsi"/>
          <w:sz w:val="22"/>
          <w:szCs w:val="22"/>
          <w:vertAlign w:val="superscript"/>
        </w:rPr>
        <w:t>3</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b/>
          <w:bCs/>
          <w:sz w:val="22"/>
          <w:szCs w:val="22"/>
        </w:rPr>
        <w:t>Wykorzystanie funkcjonalne pomieszczeń</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Przyziemie: apteka z magazynami, szatnia zol-u</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Wysoki parter i piętro : Zakład Opiekuńczo – Leczniczy I</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Połączony przewiązką „E”  z pawilonami szpitalnymi.  Mury nadziemne z cegły silikonowej od wewnątrz pustaki. Stropy typu „Żerań”. Stropodach płyty kartonowe , pokryty papą na lepiku. W budynku znajdują się instalacje: elektryczna, wodnokanalizacyjna, centralnego ogrzewania i ciepłej wody, oddymiania. Budynek podłączony jest do kotłowni gazowej (co) i wymiennikowni  ciepłej wody. Przyłącze energetyczne  </w:t>
      </w:r>
      <w:r w:rsidRPr="00FA161E">
        <w:rPr>
          <w:rFonts w:asciiTheme="minorHAnsi" w:hAnsiTheme="minorHAnsi" w:cstheme="minorHAnsi"/>
          <w:sz w:val="22"/>
          <w:szCs w:val="22"/>
        </w:rPr>
        <w:br/>
        <w:t xml:space="preserve">z rozdzielni w/w szpitala. </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powierzchnia zabudowy:</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396,00m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powierzchnia użytkowa:  </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891,00m</w:t>
      </w:r>
      <w:r w:rsidRPr="00FA161E">
        <w:rPr>
          <w:rFonts w:asciiTheme="minorHAnsi" w:hAnsiTheme="minorHAnsi" w:cstheme="minorHAnsi"/>
          <w:sz w:val="22"/>
          <w:szCs w:val="22"/>
          <w:vertAlign w:val="superscript"/>
        </w:rPr>
        <w:t>2</w:t>
      </w:r>
      <w:r w:rsidRPr="00FA161E">
        <w:rPr>
          <w:rFonts w:asciiTheme="minorHAnsi" w:hAnsiTheme="minorHAnsi" w:cstheme="minorHAnsi"/>
          <w:sz w:val="22"/>
          <w:szCs w:val="22"/>
        </w:rPr>
        <w:t>,</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kubatura: </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3 500,00 m</w:t>
      </w:r>
      <w:r w:rsidRPr="00FA161E">
        <w:rPr>
          <w:rFonts w:asciiTheme="minorHAnsi" w:hAnsiTheme="minorHAnsi" w:cstheme="minorHAnsi"/>
          <w:sz w:val="22"/>
          <w:szCs w:val="22"/>
          <w:vertAlign w:val="superscript"/>
        </w:rPr>
        <w:t>3</w:t>
      </w:r>
      <w:r w:rsidRPr="00FA161E">
        <w:rPr>
          <w:rFonts w:asciiTheme="minorHAnsi" w:hAnsiTheme="minorHAnsi" w:cstheme="minorHAnsi"/>
          <w:sz w:val="22"/>
          <w:szCs w:val="22"/>
        </w:rPr>
        <w:t>,</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powierzchnia  parteru:</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228,00 m</w:t>
      </w:r>
      <w:r w:rsidRPr="00FA161E">
        <w:rPr>
          <w:rFonts w:asciiTheme="minorHAnsi" w:hAnsiTheme="minorHAnsi" w:cstheme="minorHAnsi"/>
          <w:sz w:val="22"/>
          <w:szCs w:val="22"/>
          <w:vertAlign w:val="superscript"/>
        </w:rPr>
        <w:t>2</w:t>
      </w:r>
      <w:r w:rsidRPr="00FA161E">
        <w:rPr>
          <w:rFonts w:asciiTheme="minorHAnsi" w:hAnsiTheme="minorHAnsi" w:cstheme="minorHAnsi"/>
          <w:sz w:val="22"/>
          <w:szCs w:val="22"/>
        </w:rPr>
        <w:t>,</w:t>
      </w:r>
    </w:p>
    <w:p w:rsidR="00D16484" w:rsidRPr="00FA161E" w:rsidRDefault="00D16484" w:rsidP="00D16484">
      <w:pPr>
        <w:pStyle w:val="NormalnyWeb"/>
        <w:spacing w:before="0" w:after="0"/>
        <w:jc w:val="both"/>
        <w:rPr>
          <w:rFonts w:asciiTheme="minorHAnsi" w:hAnsiTheme="minorHAnsi" w:cstheme="minorHAnsi"/>
          <w:b/>
          <w:bCs/>
          <w:color w:val="000000"/>
          <w:sz w:val="22"/>
          <w:szCs w:val="22"/>
        </w:rPr>
      </w:pP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b/>
          <w:bCs/>
          <w:color w:val="000000"/>
          <w:sz w:val="22"/>
          <w:szCs w:val="22"/>
        </w:rPr>
        <w:t xml:space="preserve">Budynek H </w:t>
      </w:r>
      <w:r w:rsidRPr="00FA161E">
        <w:rPr>
          <w:rFonts w:asciiTheme="minorHAnsi" w:hAnsiTheme="minorHAnsi" w:cstheme="minorHAnsi"/>
          <w:color w:val="000000"/>
          <w:sz w:val="22"/>
          <w:szCs w:val="22"/>
        </w:rPr>
        <w:t xml:space="preserve"> </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color w:val="000000"/>
          <w:sz w:val="22"/>
          <w:szCs w:val="22"/>
        </w:rPr>
        <w:t>kondygnacje:                                                 2 nadziemne i 1 podziemna</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color w:val="000000"/>
          <w:sz w:val="22"/>
          <w:szCs w:val="22"/>
        </w:rPr>
        <w:t xml:space="preserve">Parter  - Pracownia Fizjoterapii, Centralny Magazyn Bielizny, Bakteriologia </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color w:val="000000"/>
          <w:sz w:val="22"/>
          <w:szCs w:val="22"/>
        </w:rPr>
        <w:t>Piętro  - Zakład Opiekuńczo-Leczniczy</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color w:val="000000"/>
          <w:sz w:val="22"/>
          <w:szCs w:val="22"/>
        </w:rPr>
        <w:t>powierzchnia zabudowy:</w:t>
      </w:r>
      <w:r w:rsidRPr="00FA161E">
        <w:rPr>
          <w:rFonts w:asciiTheme="minorHAnsi" w:hAnsiTheme="minorHAnsi" w:cstheme="minorHAnsi"/>
          <w:color w:val="000000"/>
          <w:sz w:val="22"/>
          <w:szCs w:val="22"/>
        </w:rPr>
        <w:tab/>
      </w:r>
      <w:r w:rsidRPr="00FA161E">
        <w:rPr>
          <w:rFonts w:asciiTheme="minorHAnsi" w:hAnsiTheme="minorHAnsi" w:cstheme="minorHAnsi"/>
          <w:color w:val="000000"/>
          <w:sz w:val="22"/>
          <w:szCs w:val="22"/>
        </w:rPr>
        <w:tab/>
      </w:r>
      <w:r w:rsidRPr="00FA161E">
        <w:rPr>
          <w:rFonts w:asciiTheme="minorHAnsi" w:hAnsiTheme="minorHAnsi" w:cstheme="minorHAnsi"/>
          <w:color w:val="000000"/>
          <w:sz w:val="22"/>
          <w:szCs w:val="22"/>
        </w:rPr>
        <w:tab/>
      </w:r>
      <w:r w:rsidR="00D84A32">
        <w:rPr>
          <w:rFonts w:asciiTheme="minorHAnsi" w:hAnsiTheme="minorHAnsi" w:cstheme="minorHAnsi"/>
          <w:color w:val="000000"/>
          <w:sz w:val="22"/>
          <w:szCs w:val="22"/>
        </w:rPr>
        <w:tab/>
      </w:r>
      <w:r w:rsidRPr="00FA161E">
        <w:rPr>
          <w:rFonts w:asciiTheme="minorHAnsi" w:hAnsiTheme="minorHAnsi" w:cstheme="minorHAnsi"/>
          <w:color w:val="000000"/>
          <w:sz w:val="22"/>
          <w:szCs w:val="22"/>
        </w:rPr>
        <w:t>722,86 m</w:t>
      </w:r>
      <w:r w:rsidRPr="00FA161E">
        <w:rPr>
          <w:rFonts w:asciiTheme="minorHAnsi" w:hAnsiTheme="minorHAnsi" w:cstheme="minorHAnsi"/>
          <w:color w:val="000000"/>
          <w:sz w:val="22"/>
          <w:szCs w:val="22"/>
          <w:vertAlign w:val="superscript"/>
        </w:rPr>
        <w:t>2</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color w:val="000000"/>
          <w:sz w:val="22"/>
          <w:szCs w:val="22"/>
        </w:rPr>
        <w:t>powierzchnia użytkowa:</w:t>
      </w:r>
      <w:r w:rsidRPr="00FA161E">
        <w:rPr>
          <w:rFonts w:asciiTheme="minorHAnsi" w:hAnsiTheme="minorHAnsi" w:cstheme="minorHAnsi"/>
          <w:color w:val="000000"/>
          <w:sz w:val="22"/>
          <w:szCs w:val="22"/>
        </w:rPr>
        <w:tab/>
      </w:r>
      <w:r w:rsidRPr="00FA161E">
        <w:rPr>
          <w:rFonts w:asciiTheme="minorHAnsi" w:hAnsiTheme="minorHAnsi" w:cstheme="minorHAnsi"/>
          <w:color w:val="000000"/>
          <w:sz w:val="22"/>
          <w:szCs w:val="22"/>
        </w:rPr>
        <w:tab/>
      </w:r>
      <w:r w:rsidRPr="00FA161E">
        <w:rPr>
          <w:rFonts w:asciiTheme="minorHAnsi" w:hAnsiTheme="minorHAnsi" w:cstheme="minorHAnsi"/>
          <w:color w:val="000000"/>
          <w:sz w:val="22"/>
          <w:szCs w:val="22"/>
        </w:rPr>
        <w:tab/>
      </w:r>
      <w:r w:rsidR="00D84A32">
        <w:rPr>
          <w:rFonts w:asciiTheme="minorHAnsi" w:hAnsiTheme="minorHAnsi" w:cstheme="minorHAnsi"/>
          <w:color w:val="000000"/>
          <w:sz w:val="22"/>
          <w:szCs w:val="22"/>
        </w:rPr>
        <w:tab/>
      </w:r>
      <w:r w:rsidRPr="00FA161E">
        <w:rPr>
          <w:rFonts w:asciiTheme="minorHAnsi" w:hAnsiTheme="minorHAnsi" w:cstheme="minorHAnsi"/>
          <w:color w:val="000000"/>
          <w:sz w:val="22"/>
          <w:szCs w:val="22"/>
        </w:rPr>
        <w:t>1 314,28 m</w:t>
      </w:r>
      <w:r w:rsidRPr="00FA161E">
        <w:rPr>
          <w:rFonts w:asciiTheme="minorHAnsi" w:hAnsiTheme="minorHAnsi" w:cstheme="minorHAnsi"/>
          <w:color w:val="000000"/>
          <w:sz w:val="22"/>
          <w:szCs w:val="22"/>
          <w:vertAlign w:val="superscript"/>
        </w:rPr>
        <w:t>2</w:t>
      </w:r>
      <w:r w:rsidRPr="00FA161E">
        <w:rPr>
          <w:rFonts w:asciiTheme="minorHAnsi" w:hAnsiTheme="minorHAnsi" w:cstheme="minorHAnsi"/>
          <w:color w:val="000000"/>
          <w:sz w:val="22"/>
          <w:szCs w:val="22"/>
        </w:rPr>
        <w:t xml:space="preserve"> ,</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color w:val="000000"/>
          <w:sz w:val="22"/>
          <w:szCs w:val="22"/>
        </w:rPr>
        <w:t>wysokość:</w:t>
      </w:r>
      <w:r w:rsidRPr="00FA161E">
        <w:rPr>
          <w:rFonts w:asciiTheme="minorHAnsi" w:hAnsiTheme="minorHAnsi" w:cstheme="minorHAnsi"/>
          <w:color w:val="000000"/>
          <w:sz w:val="22"/>
          <w:szCs w:val="22"/>
        </w:rPr>
        <w:tab/>
      </w:r>
      <w:r w:rsidRPr="00FA161E">
        <w:rPr>
          <w:rFonts w:asciiTheme="minorHAnsi" w:hAnsiTheme="minorHAnsi" w:cstheme="minorHAnsi"/>
          <w:color w:val="000000"/>
          <w:sz w:val="22"/>
          <w:szCs w:val="22"/>
        </w:rPr>
        <w:tab/>
      </w:r>
      <w:r w:rsidRPr="00FA161E">
        <w:rPr>
          <w:rFonts w:asciiTheme="minorHAnsi" w:hAnsiTheme="minorHAnsi" w:cstheme="minorHAnsi"/>
          <w:color w:val="000000"/>
          <w:sz w:val="22"/>
          <w:szCs w:val="22"/>
        </w:rPr>
        <w:tab/>
      </w:r>
      <w:r w:rsidRPr="00FA161E">
        <w:rPr>
          <w:rFonts w:asciiTheme="minorHAnsi" w:hAnsiTheme="minorHAnsi" w:cstheme="minorHAnsi"/>
          <w:color w:val="000000"/>
          <w:sz w:val="22"/>
          <w:szCs w:val="22"/>
        </w:rPr>
        <w:tab/>
      </w:r>
      <w:r w:rsidRPr="00FA161E">
        <w:rPr>
          <w:rFonts w:asciiTheme="minorHAnsi" w:hAnsiTheme="minorHAnsi" w:cstheme="minorHAnsi"/>
          <w:color w:val="000000"/>
          <w:sz w:val="22"/>
          <w:szCs w:val="22"/>
        </w:rPr>
        <w:tab/>
      </w:r>
      <w:r w:rsidR="00D84A32">
        <w:rPr>
          <w:rFonts w:asciiTheme="minorHAnsi" w:hAnsiTheme="minorHAnsi" w:cstheme="minorHAnsi"/>
          <w:color w:val="000000"/>
          <w:sz w:val="22"/>
          <w:szCs w:val="22"/>
        </w:rPr>
        <w:tab/>
      </w:r>
      <w:r w:rsidRPr="00FA161E">
        <w:rPr>
          <w:rFonts w:asciiTheme="minorHAnsi" w:hAnsiTheme="minorHAnsi" w:cstheme="minorHAnsi"/>
          <w:color w:val="000000"/>
          <w:sz w:val="22"/>
          <w:szCs w:val="22"/>
        </w:rPr>
        <w:t>8,50 m pawilon niski N</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color w:val="000000"/>
          <w:sz w:val="22"/>
          <w:szCs w:val="22"/>
        </w:rPr>
        <w:t>kubatura:</w:t>
      </w:r>
      <w:r w:rsidRPr="00FA161E">
        <w:rPr>
          <w:rFonts w:asciiTheme="minorHAnsi" w:hAnsiTheme="minorHAnsi" w:cstheme="minorHAnsi"/>
          <w:color w:val="000000"/>
          <w:sz w:val="22"/>
          <w:szCs w:val="22"/>
        </w:rPr>
        <w:tab/>
      </w:r>
      <w:r w:rsidRPr="00FA161E">
        <w:rPr>
          <w:rFonts w:asciiTheme="minorHAnsi" w:hAnsiTheme="minorHAnsi" w:cstheme="minorHAnsi"/>
          <w:color w:val="000000"/>
          <w:sz w:val="22"/>
          <w:szCs w:val="22"/>
        </w:rPr>
        <w:tab/>
      </w:r>
      <w:r w:rsidRPr="00FA161E">
        <w:rPr>
          <w:rFonts w:asciiTheme="minorHAnsi" w:hAnsiTheme="minorHAnsi" w:cstheme="minorHAnsi"/>
          <w:color w:val="000000"/>
          <w:sz w:val="22"/>
          <w:szCs w:val="22"/>
        </w:rPr>
        <w:tab/>
      </w:r>
      <w:r w:rsidRPr="00FA161E">
        <w:rPr>
          <w:rFonts w:asciiTheme="minorHAnsi" w:hAnsiTheme="minorHAnsi" w:cstheme="minorHAnsi"/>
          <w:color w:val="000000"/>
          <w:sz w:val="22"/>
          <w:szCs w:val="22"/>
        </w:rPr>
        <w:tab/>
      </w:r>
      <w:r w:rsidRPr="00FA161E">
        <w:rPr>
          <w:rFonts w:asciiTheme="minorHAnsi" w:hAnsiTheme="minorHAnsi" w:cstheme="minorHAnsi"/>
          <w:color w:val="000000"/>
          <w:sz w:val="22"/>
          <w:szCs w:val="22"/>
        </w:rPr>
        <w:tab/>
      </w:r>
      <w:r w:rsidR="00D84A32">
        <w:rPr>
          <w:rFonts w:asciiTheme="minorHAnsi" w:hAnsiTheme="minorHAnsi" w:cstheme="minorHAnsi"/>
          <w:color w:val="000000"/>
          <w:sz w:val="22"/>
          <w:szCs w:val="22"/>
        </w:rPr>
        <w:tab/>
      </w:r>
      <w:r w:rsidRPr="00FA161E">
        <w:rPr>
          <w:rFonts w:asciiTheme="minorHAnsi" w:hAnsiTheme="minorHAnsi" w:cstheme="minorHAnsi"/>
          <w:color w:val="000000"/>
          <w:sz w:val="22"/>
          <w:szCs w:val="22"/>
        </w:rPr>
        <w:t>5 111,00 m</w:t>
      </w:r>
      <w:r w:rsidRPr="00FA161E">
        <w:rPr>
          <w:rFonts w:asciiTheme="minorHAnsi" w:hAnsiTheme="minorHAnsi" w:cstheme="minorHAnsi"/>
          <w:color w:val="000000"/>
          <w:sz w:val="22"/>
          <w:szCs w:val="22"/>
          <w:vertAlign w:val="superscript"/>
        </w:rPr>
        <w:t>3</w:t>
      </w:r>
    </w:p>
    <w:p w:rsidR="00D16484" w:rsidRPr="00FA161E" w:rsidRDefault="00D16484" w:rsidP="00D16484">
      <w:pPr>
        <w:pStyle w:val="NormalnyWeb"/>
        <w:spacing w:before="0" w:after="0"/>
        <w:jc w:val="both"/>
        <w:rPr>
          <w:rFonts w:asciiTheme="minorHAnsi" w:hAnsiTheme="minorHAnsi" w:cstheme="minorHAnsi"/>
          <w:sz w:val="22"/>
          <w:szCs w:val="22"/>
        </w:rPr>
      </w:pP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b/>
          <w:bCs/>
          <w:sz w:val="22"/>
          <w:szCs w:val="22"/>
          <w:u w:val="single"/>
        </w:rPr>
        <w:t>Budynek „G</w:t>
      </w:r>
      <w:r w:rsidRPr="00FA161E">
        <w:rPr>
          <w:rFonts w:asciiTheme="minorHAnsi" w:hAnsiTheme="minorHAnsi" w:cstheme="minorHAnsi"/>
          <w:b/>
          <w:bCs/>
          <w:sz w:val="22"/>
          <w:szCs w:val="22"/>
        </w:rPr>
        <w:t>”</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Kondygnacje</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Liczba kondygnacji podziemnych: 1</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Liczba kondygnacji nadziemnych: 2</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powierzchnia:</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297,00 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powierzchnia piwnicy :</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123,00 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wysokość:</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8,00 m pawilon niski N</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b/>
          <w:bCs/>
          <w:sz w:val="22"/>
          <w:szCs w:val="22"/>
        </w:rPr>
        <w:t>Wykorzystanie funkcjonalne pomieszczeń</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Piwnica: magazyny</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Parter: 2 rejestracje, poradnie specjalistyczne,</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Piętro: poradnie specjalistyczne</w:t>
      </w:r>
    </w:p>
    <w:p w:rsidR="00D16484" w:rsidRPr="00FA161E" w:rsidRDefault="00D16484" w:rsidP="00D16484">
      <w:pPr>
        <w:pStyle w:val="NormalnyWeb"/>
        <w:spacing w:before="0" w:after="0"/>
        <w:jc w:val="both"/>
        <w:rPr>
          <w:rFonts w:asciiTheme="minorHAnsi" w:hAnsiTheme="minorHAnsi" w:cstheme="minorHAnsi"/>
          <w:sz w:val="22"/>
          <w:szCs w:val="22"/>
        </w:rPr>
      </w:pPr>
    </w:p>
    <w:p w:rsidR="00D16484" w:rsidRPr="00FA161E" w:rsidRDefault="00D16484" w:rsidP="00D16484">
      <w:pPr>
        <w:pStyle w:val="NormalnyWeb"/>
        <w:spacing w:before="0" w:after="0"/>
        <w:rPr>
          <w:rFonts w:asciiTheme="minorHAnsi" w:hAnsiTheme="minorHAnsi" w:cstheme="minorHAnsi"/>
          <w:sz w:val="22"/>
          <w:szCs w:val="22"/>
        </w:rPr>
      </w:pPr>
      <w:r w:rsidRPr="00FA161E">
        <w:rPr>
          <w:rFonts w:asciiTheme="minorHAnsi" w:hAnsiTheme="minorHAnsi" w:cstheme="minorHAnsi"/>
          <w:b/>
          <w:bCs/>
          <w:sz w:val="22"/>
          <w:szCs w:val="22"/>
        </w:rPr>
        <w:t>Budynek „I”</w:t>
      </w:r>
    </w:p>
    <w:p w:rsidR="00D16484" w:rsidRPr="00FA161E" w:rsidRDefault="00D16484" w:rsidP="00D16484">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Budynek wybudowany w latach 60-tych zmodernizowany.</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wysokość: </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9,00 m niski N</w:t>
      </w:r>
    </w:p>
    <w:p w:rsidR="00D16484" w:rsidRPr="00FA161E" w:rsidRDefault="00D16484" w:rsidP="00D16484">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powierzchnia zabudowy:</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168,00 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powierzchnia  użytkowa:</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206,00 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kubatura:</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t xml:space="preserve"> </w:t>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1 400,00 m</w:t>
      </w:r>
      <w:r w:rsidRPr="00FA161E">
        <w:rPr>
          <w:rFonts w:asciiTheme="minorHAnsi" w:hAnsiTheme="minorHAnsi" w:cstheme="minorHAnsi"/>
          <w:sz w:val="22"/>
          <w:szCs w:val="22"/>
          <w:vertAlign w:val="superscript"/>
        </w:rPr>
        <w:t>3</w:t>
      </w:r>
    </w:p>
    <w:p w:rsidR="00D16484" w:rsidRPr="00FA161E" w:rsidRDefault="00D16484" w:rsidP="00D16484">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powierzchnia piwnicy:</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45,00 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powierzchnia parteru:</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116,00 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lastRenderedPageBreak/>
        <w:t>powierzchnia poddasza:</w:t>
      </w:r>
      <w:r w:rsidRPr="00FA161E">
        <w:rPr>
          <w:rFonts w:asciiTheme="minorHAnsi" w:hAnsiTheme="minorHAnsi" w:cstheme="minorHAnsi"/>
          <w:sz w:val="22"/>
          <w:szCs w:val="22"/>
        </w:rPr>
        <w:tab/>
      </w:r>
      <w:r w:rsidRPr="00FA161E">
        <w:rPr>
          <w:rFonts w:asciiTheme="minorHAnsi" w:hAnsiTheme="minorHAnsi" w:cstheme="minorHAnsi"/>
          <w:sz w:val="22"/>
          <w:szCs w:val="22"/>
        </w:rPr>
        <w:tab/>
      </w:r>
      <w:r w:rsidRPr="00FA161E">
        <w:rPr>
          <w:rFonts w:asciiTheme="minorHAnsi" w:hAnsiTheme="minorHAnsi" w:cstheme="minorHAnsi"/>
          <w:sz w:val="22"/>
          <w:szCs w:val="22"/>
        </w:rPr>
        <w:tab/>
      </w:r>
      <w:r w:rsidR="00D84A32">
        <w:rPr>
          <w:rFonts w:asciiTheme="minorHAnsi" w:hAnsiTheme="minorHAnsi" w:cstheme="minorHAnsi"/>
          <w:sz w:val="22"/>
          <w:szCs w:val="22"/>
        </w:rPr>
        <w:tab/>
      </w:r>
      <w:r w:rsidRPr="00FA161E">
        <w:rPr>
          <w:rFonts w:asciiTheme="minorHAnsi" w:hAnsiTheme="minorHAnsi" w:cstheme="minorHAnsi"/>
          <w:sz w:val="22"/>
          <w:szCs w:val="22"/>
        </w:rPr>
        <w:t>116,00m</w:t>
      </w:r>
      <w:r w:rsidRPr="00FA161E">
        <w:rPr>
          <w:rFonts w:asciiTheme="minorHAnsi" w:hAnsiTheme="minorHAnsi" w:cstheme="minorHAnsi"/>
          <w:sz w:val="22"/>
          <w:szCs w:val="22"/>
          <w:vertAlign w:val="superscript"/>
        </w:rPr>
        <w:t>2</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b/>
          <w:bCs/>
          <w:sz w:val="22"/>
          <w:szCs w:val="22"/>
        </w:rPr>
        <w:t>Wykorzystanie funkcjonalne pomieszczeń</w:t>
      </w:r>
    </w:p>
    <w:p w:rsidR="00D16484" w:rsidRPr="00FA161E" w:rsidRDefault="00D16484" w:rsidP="00D16484">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Obecnie użytkowany parter: Poradnia Kardiologiczna </w:t>
      </w:r>
      <w:r w:rsidRPr="00FA161E">
        <w:rPr>
          <w:rFonts w:asciiTheme="minorHAnsi" w:hAnsiTheme="minorHAnsi" w:cstheme="minorHAnsi"/>
          <w:sz w:val="22"/>
          <w:szCs w:val="22"/>
        </w:rPr>
        <w:tab/>
        <w:t>32m</w:t>
      </w:r>
      <w:r w:rsidRPr="00FA161E">
        <w:rPr>
          <w:rFonts w:asciiTheme="minorHAnsi" w:hAnsiTheme="minorHAnsi" w:cstheme="minorHAnsi"/>
          <w:sz w:val="22"/>
          <w:szCs w:val="22"/>
          <w:vertAlign w:val="superscript"/>
        </w:rPr>
        <w:t>2</w:t>
      </w:r>
      <w:r w:rsidRPr="00FA161E">
        <w:rPr>
          <w:rFonts w:asciiTheme="minorHAnsi" w:hAnsiTheme="minorHAnsi" w:cstheme="minorHAnsi"/>
          <w:sz w:val="22"/>
          <w:szCs w:val="22"/>
        </w:rPr>
        <w:t xml:space="preserve"> (część)</w:t>
      </w:r>
    </w:p>
    <w:p w:rsidR="00D16484" w:rsidRPr="00FA161E" w:rsidRDefault="00D16484" w:rsidP="00D16484">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Dach dwuspadowy drewniany pokryty dachówką ceramiczną. Strop nad piwnicą betonowy, na parterze drewniany otynkowany. Budynek posiada instalację elektryczną, telefoniczną, centralnego ogrzewania, wodnokanalizacyjną, ciepłej wody.</w:t>
      </w:r>
    </w:p>
    <w:p w:rsidR="00D16484" w:rsidRPr="00FA161E" w:rsidRDefault="00D16484" w:rsidP="00D16484">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 xml:space="preserve">Budynek  „L” został dobudowany do zespołu budynków Szpitala Powiatowego w Pińczowie, łączy się </w:t>
      </w:r>
      <w:r w:rsidRPr="00FA161E">
        <w:rPr>
          <w:rFonts w:asciiTheme="minorHAnsi" w:hAnsiTheme="minorHAnsi" w:cstheme="minorHAnsi"/>
          <w:sz w:val="22"/>
          <w:szCs w:val="22"/>
        </w:rPr>
        <w:br/>
        <w:t xml:space="preserve">z budynkiem szpitalnym  łącznikiem „C” – Oddział Kardiologii Inwazyjnej, Elektroterapii i Angiologii </w:t>
      </w:r>
      <w:proofErr w:type="spellStart"/>
      <w:r w:rsidRPr="00FA161E">
        <w:rPr>
          <w:rFonts w:asciiTheme="minorHAnsi" w:hAnsiTheme="minorHAnsi" w:cstheme="minorHAnsi"/>
          <w:sz w:val="22"/>
          <w:szCs w:val="22"/>
        </w:rPr>
        <w:t>Intercard</w:t>
      </w:r>
      <w:proofErr w:type="spellEnd"/>
      <w:r w:rsidRPr="00FA161E">
        <w:rPr>
          <w:rFonts w:asciiTheme="minorHAnsi" w:hAnsiTheme="minorHAnsi" w:cstheme="minorHAnsi"/>
          <w:sz w:val="22"/>
          <w:szCs w:val="22"/>
        </w:rPr>
        <w:t xml:space="preserve"> (2 kondygnacje) . Informacje  szczegółowe znajdują się w osobnej instrukcji.</w:t>
      </w:r>
    </w:p>
    <w:p w:rsidR="00D16484" w:rsidRPr="00FA161E" w:rsidRDefault="00D16484" w:rsidP="00D16484">
      <w:pPr>
        <w:pStyle w:val="NormalnyWeb"/>
        <w:spacing w:before="0" w:after="0"/>
        <w:rPr>
          <w:rFonts w:asciiTheme="minorHAnsi" w:hAnsiTheme="minorHAnsi" w:cstheme="minorHAnsi"/>
          <w:sz w:val="22"/>
          <w:szCs w:val="22"/>
        </w:rPr>
      </w:pPr>
    </w:p>
    <w:p w:rsidR="00D16484" w:rsidRPr="00FA161E" w:rsidRDefault="00D16484" w:rsidP="009D3D51">
      <w:pPr>
        <w:pStyle w:val="NormalnyWeb"/>
        <w:spacing w:before="0" w:after="0"/>
        <w:rPr>
          <w:rFonts w:asciiTheme="minorHAnsi" w:hAnsiTheme="minorHAnsi" w:cstheme="minorHAnsi"/>
          <w:b/>
          <w:bCs/>
          <w:sz w:val="22"/>
          <w:szCs w:val="22"/>
        </w:rPr>
      </w:pPr>
      <w:r w:rsidRPr="00FA161E">
        <w:rPr>
          <w:rFonts w:asciiTheme="minorHAnsi" w:hAnsiTheme="minorHAnsi" w:cstheme="minorHAnsi"/>
          <w:b/>
          <w:bCs/>
          <w:sz w:val="22"/>
          <w:szCs w:val="22"/>
        </w:rPr>
        <w:t>Odległość od obiektów sąsiadujących jest zgodna z warunkami technicznymi</w:t>
      </w:r>
    </w:p>
    <w:p w:rsidR="009D3D51" w:rsidRPr="00FA161E" w:rsidRDefault="009D3D51" w:rsidP="009D3D51">
      <w:pPr>
        <w:pStyle w:val="NormalnyWeb"/>
        <w:spacing w:before="0" w:after="0"/>
        <w:rPr>
          <w:rFonts w:asciiTheme="minorHAnsi" w:hAnsiTheme="minorHAnsi" w:cstheme="minorHAnsi"/>
          <w:sz w:val="22"/>
          <w:szCs w:val="22"/>
        </w:rPr>
      </w:pPr>
    </w:p>
    <w:p w:rsidR="00D16484" w:rsidRPr="00FA161E" w:rsidRDefault="00D16484" w:rsidP="009D3D51">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Dla bloku łóżkowego „A” odległości od obiektów sąsiadujących wynoszą:</w:t>
      </w:r>
    </w:p>
    <w:p w:rsidR="00D16484" w:rsidRPr="00FA161E" w:rsidRDefault="00D16484" w:rsidP="009D3D51">
      <w:pPr>
        <w:pStyle w:val="NormalnyWeb"/>
        <w:spacing w:before="0" w:after="0"/>
        <w:ind w:left="5664" w:hanging="5664"/>
        <w:rPr>
          <w:rFonts w:asciiTheme="minorHAnsi" w:hAnsiTheme="minorHAnsi" w:cstheme="minorHAnsi"/>
          <w:sz w:val="22"/>
          <w:szCs w:val="22"/>
        </w:rPr>
      </w:pPr>
      <w:r w:rsidRPr="00FA161E">
        <w:rPr>
          <w:rFonts w:asciiTheme="minorHAnsi" w:hAnsiTheme="minorHAnsi" w:cstheme="minorHAnsi"/>
          <w:sz w:val="22"/>
          <w:szCs w:val="22"/>
        </w:rPr>
        <w:t>Od bloku mieszkalnego od strony pn.-wsch. – 15,5 m  (wymagana odległość 8 m)</w:t>
      </w:r>
    </w:p>
    <w:p w:rsidR="00D16484" w:rsidRPr="00FA161E" w:rsidRDefault="00D16484" w:rsidP="009D3D51">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 xml:space="preserve">Od budynków mieszkalnych od strony pn.-zach. </w:t>
      </w:r>
      <w:r w:rsidRPr="00FA161E">
        <w:rPr>
          <w:rFonts w:asciiTheme="minorHAnsi" w:hAnsiTheme="minorHAnsi" w:cstheme="minorHAnsi"/>
          <w:sz w:val="22"/>
          <w:szCs w:val="22"/>
        </w:rPr>
        <w:tab/>
        <w:t>–26,0 m i 23,0 m</w:t>
      </w:r>
    </w:p>
    <w:p w:rsidR="00D16484" w:rsidRPr="00FA161E" w:rsidRDefault="00D16484" w:rsidP="009D3D51">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Dobudowany budynek  „L” Oddziału Kardiologii Interwencyjnej jego północna ściana  od zbiornika tlenu oddalona jest   – 12,5 m</w:t>
      </w:r>
    </w:p>
    <w:p w:rsidR="00D16484" w:rsidRPr="00FA161E" w:rsidRDefault="00D16484" w:rsidP="009D3D51">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Dla bloku łóżkowego „B” odległości od obiektów sąsiadujących wynoszą:</w:t>
      </w:r>
    </w:p>
    <w:p w:rsidR="00D16484" w:rsidRPr="00FA161E" w:rsidRDefault="00D16484" w:rsidP="009D3D51">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Od budynku mieszkalnego od strony pn. – zach. – 21,7 m</w:t>
      </w:r>
    </w:p>
    <w:p w:rsidR="00D16484" w:rsidRPr="00FA161E" w:rsidRDefault="00D16484" w:rsidP="009D3D51">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Od budynku kuchni „D” – 15,0 m</w:t>
      </w:r>
    </w:p>
    <w:p w:rsidR="00D16484" w:rsidRPr="00FA161E" w:rsidRDefault="00D16484" w:rsidP="009D3D51">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Przyległa do łącznika</w:t>
      </w:r>
      <w:r w:rsidRPr="00FA161E">
        <w:rPr>
          <w:rFonts w:asciiTheme="minorHAnsi" w:hAnsiTheme="minorHAnsi" w:cstheme="minorHAnsi"/>
          <w:sz w:val="22"/>
          <w:szCs w:val="22"/>
        </w:rPr>
        <w:tab/>
        <w:t>„C” od strony pd. – wsch.</w:t>
      </w:r>
    </w:p>
    <w:p w:rsidR="00D16484" w:rsidRPr="00FA161E" w:rsidRDefault="00D16484" w:rsidP="009D3D51">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Przyległa do bloku łóżkowego „A” od strony pn. – wsch.</w:t>
      </w:r>
    </w:p>
    <w:p w:rsidR="00D16484" w:rsidRPr="00FA161E" w:rsidRDefault="00D16484" w:rsidP="009D3D51">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 xml:space="preserve">Lokalizacja ograniczona ulicami: od strony północnej ulicą Klasztorną, od strony południowej ulicą </w:t>
      </w:r>
      <w:proofErr w:type="spellStart"/>
      <w:r w:rsidRPr="00FA161E">
        <w:rPr>
          <w:rFonts w:asciiTheme="minorHAnsi" w:hAnsiTheme="minorHAnsi" w:cstheme="minorHAnsi"/>
          <w:sz w:val="22"/>
          <w:szCs w:val="22"/>
        </w:rPr>
        <w:t>Słabską</w:t>
      </w:r>
      <w:proofErr w:type="spellEnd"/>
      <w:r w:rsidRPr="00FA161E">
        <w:rPr>
          <w:rFonts w:asciiTheme="minorHAnsi" w:hAnsiTheme="minorHAnsi" w:cstheme="minorHAnsi"/>
          <w:sz w:val="22"/>
          <w:szCs w:val="22"/>
        </w:rPr>
        <w:t>, od strony zachodniej ulicą Armii Krajowej, od strony północnej i północno-wschodniej budynkami Klasztoru.</w:t>
      </w:r>
    </w:p>
    <w:p w:rsidR="00D16484" w:rsidRPr="00FA161E" w:rsidRDefault="00D16484" w:rsidP="009D3D51">
      <w:pPr>
        <w:pStyle w:val="NormalnyWeb"/>
        <w:spacing w:before="0" w:after="0"/>
        <w:rPr>
          <w:rFonts w:asciiTheme="minorHAnsi" w:hAnsiTheme="minorHAnsi" w:cstheme="minorHAnsi"/>
          <w:sz w:val="22"/>
          <w:szCs w:val="22"/>
        </w:rPr>
      </w:pPr>
    </w:p>
    <w:p w:rsidR="00D16484" w:rsidRPr="00FA161E" w:rsidRDefault="00D16484" w:rsidP="009D3D51">
      <w:pPr>
        <w:pStyle w:val="NormalnyWeb"/>
        <w:spacing w:before="0" w:after="0"/>
        <w:rPr>
          <w:rFonts w:asciiTheme="minorHAnsi" w:hAnsiTheme="minorHAnsi" w:cstheme="minorHAnsi"/>
          <w:sz w:val="22"/>
          <w:szCs w:val="22"/>
        </w:rPr>
      </w:pPr>
      <w:r w:rsidRPr="00FA161E">
        <w:rPr>
          <w:rFonts w:asciiTheme="minorHAnsi" w:hAnsiTheme="minorHAnsi" w:cstheme="minorHAnsi"/>
          <w:b/>
          <w:bCs/>
          <w:sz w:val="22"/>
          <w:szCs w:val="22"/>
        </w:rPr>
        <w:t>Parametry pożarowe występujących substancji palnych. Przewidywana gęstość obciążenia ogniowego</w:t>
      </w:r>
    </w:p>
    <w:p w:rsidR="009D3D51" w:rsidRPr="00FA161E" w:rsidRDefault="009D3D51" w:rsidP="009D3D51">
      <w:pPr>
        <w:pStyle w:val="NormalnyWeb"/>
        <w:spacing w:before="0" w:after="0"/>
        <w:jc w:val="both"/>
        <w:rPr>
          <w:rFonts w:asciiTheme="minorHAnsi" w:hAnsiTheme="minorHAnsi" w:cstheme="minorHAnsi"/>
          <w:sz w:val="22"/>
          <w:szCs w:val="22"/>
        </w:rPr>
      </w:pPr>
    </w:p>
    <w:p w:rsidR="00D16484" w:rsidRPr="00FA161E" w:rsidRDefault="00D16484" w:rsidP="009D3D51">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W pomieszczeniach pawilonu szpitalnego występują substancje palne ogólnego przeznaczenia: wyposażenie, meble, sztuczne tworzywa, tkaniny drewno w niewielkich ilościach. Nie są to substancje powodujące zagrożenie wybuchem.</w:t>
      </w:r>
    </w:p>
    <w:tbl>
      <w:tblPr>
        <w:tblW w:w="0" w:type="auto"/>
        <w:tblInd w:w="108" w:type="dxa"/>
        <w:tblLayout w:type="fixed"/>
        <w:tblLook w:val="0000" w:firstRow="0" w:lastRow="0" w:firstColumn="0" w:lastColumn="0" w:noHBand="0" w:noVBand="0"/>
      </w:tblPr>
      <w:tblGrid>
        <w:gridCol w:w="780"/>
        <w:gridCol w:w="4105"/>
        <w:gridCol w:w="4802"/>
      </w:tblGrid>
      <w:tr w:rsidR="00D16484" w:rsidRPr="00FA161E" w:rsidTr="00D16484">
        <w:tc>
          <w:tcPr>
            <w:tcW w:w="780"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snapToGrid w:val="0"/>
              <w:spacing w:before="0" w:after="0"/>
              <w:rPr>
                <w:rFonts w:asciiTheme="minorHAnsi" w:hAnsiTheme="minorHAnsi" w:cstheme="minorHAnsi"/>
                <w:sz w:val="22"/>
                <w:szCs w:val="22"/>
              </w:rPr>
            </w:pPr>
          </w:p>
          <w:p w:rsidR="00D16484" w:rsidRPr="00FA161E" w:rsidRDefault="00D16484" w:rsidP="009D3D51">
            <w:pPr>
              <w:pStyle w:val="NormalnyWeb"/>
              <w:spacing w:before="0" w:after="0"/>
              <w:jc w:val="center"/>
              <w:rPr>
                <w:rFonts w:asciiTheme="minorHAnsi" w:hAnsiTheme="minorHAnsi" w:cstheme="minorHAnsi"/>
                <w:sz w:val="22"/>
                <w:szCs w:val="22"/>
              </w:rPr>
            </w:pPr>
            <w:r w:rsidRPr="00FA161E">
              <w:rPr>
                <w:rFonts w:asciiTheme="minorHAnsi" w:hAnsiTheme="minorHAnsi" w:cstheme="minorHAnsi"/>
                <w:sz w:val="22"/>
                <w:szCs w:val="22"/>
              </w:rPr>
              <w:t>Lp.</w:t>
            </w:r>
          </w:p>
        </w:tc>
        <w:tc>
          <w:tcPr>
            <w:tcW w:w="4105"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snapToGrid w:val="0"/>
              <w:spacing w:before="0" w:after="0"/>
              <w:jc w:val="center"/>
              <w:rPr>
                <w:rFonts w:asciiTheme="minorHAnsi" w:hAnsiTheme="minorHAnsi" w:cstheme="minorHAnsi"/>
                <w:sz w:val="22"/>
                <w:szCs w:val="22"/>
              </w:rPr>
            </w:pPr>
            <w:r w:rsidRPr="00FA161E">
              <w:rPr>
                <w:rFonts w:asciiTheme="minorHAnsi" w:hAnsiTheme="minorHAnsi" w:cstheme="minorHAnsi"/>
                <w:sz w:val="22"/>
                <w:szCs w:val="22"/>
              </w:rPr>
              <w:t>Rodzaj materiału</w:t>
            </w:r>
          </w:p>
        </w:tc>
        <w:tc>
          <w:tcPr>
            <w:tcW w:w="4802" w:type="dxa"/>
            <w:tcBorders>
              <w:top w:val="single" w:sz="4" w:space="0" w:color="000000"/>
              <w:left w:val="single" w:sz="4" w:space="0" w:color="000000"/>
              <w:bottom w:val="single" w:sz="4" w:space="0" w:color="000000"/>
              <w:right w:val="single" w:sz="4" w:space="0" w:color="000000"/>
            </w:tcBorders>
            <w:shd w:val="clear" w:color="auto" w:fill="auto"/>
          </w:tcPr>
          <w:p w:rsidR="00D16484" w:rsidRPr="00FA161E" w:rsidRDefault="00D16484" w:rsidP="009D3D51">
            <w:pPr>
              <w:pStyle w:val="NormalnyWeb"/>
              <w:snapToGrid w:val="0"/>
              <w:spacing w:before="0" w:after="0"/>
              <w:jc w:val="center"/>
              <w:rPr>
                <w:rFonts w:asciiTheme="minorHAnsi" w:hAnsiTheme="minorHAnsi" w:cstheme="minorHAnsi"/>
                <w:sz w:val="22"/>
                <w:szCs w:val="22"/>
              </w:rPr>
            </w:pPr>
            <w:r w:rsidRPr="00FA161E">
              <w:rPr>
                <w:rFonts w:asciiTheme="minorHAnsi" w:hAnsiTheme="minorHAnsi" w:cstheme="minorHAnsi"/>
                <w:sz w:val="22"/>
                <w:szCs w:val="22"/>
              </w:rPr>
              <w:t>Q – ciepło spalania w MJ/kg</w:t>
            </w:r>
          </w:p>
        </w:tc>
      </w:tr>
      <w:tr w:rsidR="00D16484" w:rsidRPr="00FA161E" w:rsidTr="00D16484">
        <w:tc>
          <w:tcPr>
            <w:tcW w:w="780"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numPr>
                <w:ilvl w:val="0"/>
                <w:numId w:val="26"/>
              </w:numPr>
              <w:snapToGrid w:val="0"/>
              <w:spacing w:before="0" w:after="0"/>
              <w:ind w:left="283" w:hanging="113"/>
              <w:jc w:val="both"/>
              <w:rPr>
                <w:rFonts w:asciiTheme="minorHAnsi" w:hAnsiTheme="minorHAnsi" w:cstheme="minorHAnsi"/>
                <w:sz w:val="22"/>
                <w:szCs w:val="22"/>
              </w:rPr>
            </w:pPr>
          </w:p>
        </w:tc>
        <w:tc>
          <w:tcPr>
            <w:tcW w:w="4105"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snapToGrid w:val="0"/>
              <w:spacing w:before="0" w:after="0"/>
              <w:jc w:val="both"/>
              <w:rPr>
                <w:rFonts w:asciiTheme="minorHAnsi" w:hAnsiTheme="minorHAnsi" w:cstheme="minorHAnsi"/>
                <w:sz w:val="22"/>
                <w:szCs w:val="22"/>
              </w:rPr>
            </w:pPr>
            <w:r w:rsidRPr="00FA161E">
              <w:rPr>
                <w:rFonts w:asciiTheme="minorHAnsi" w:hAnsiTheme="minorHAnsi" w:cstheme="minorHAnsi"/>
                <w:sz w:val="22"/>
                <w:szCs w:val="22"/>
              </w:rPr>
              <w:t>Drewno (zawartość wilgoci do12%)</w:t>
            </w:r>
          </w:p>
        </w:tc>
        <w:tc>
          <w:tcPr>
            <w:tcW w:w="4802" w:type="dxa"/>
            <w:tcBorders>
              <w:top w:val="single" w:sz="4" w:space="0" w:color="000000"/>
              <w:left w:val="single" w:sz="4" w:space="0" w:color="000000"/>
              <w:bottom w:val="single" w:sz="4" w:space="0" w:color="000000"/>
              <w:right w:val="single" w:sz="4" w:space="0" w:color="000000"/>
            </w:tcBorders>
            <w:shd w:val="clear" w:color="auto" w:fill="auto"/>
          </w:tcPr>
          <w:p w:rsidR="00D16484" w:rsidRPr="00FA161E" w:rsidRDefault="00D16484" w:rsidP="009D3D51">
            <w:pPr>
              <w:pStyle w:val="NormalnyWeb"/>
              <w:snapToGrid w:val="0"/>
              <w:spacing w:before="0" w:after="0"/>
              <w:jc w:val="center"/>
              <w:rPr>
                <w:rFonts w:asciiTheme="minorHAnsi" w:hAnsiTheme="minorHAnsi" w:cstheme="minorHAnsi"/>
                <w:sz w:val="22"/>
                <w:szCs w:val="22"/>
              </w:rPr>
            </w:pPr>
            <w:r w:rsidRPr="00FA161E">
              <w:rPr>
                <w:rFonts w:asciiTheme="minorHAnsi" w:hAnsiTheme="minorHAnsi" w:cstheme="minorHAnsi"/>
                <w:sz w:val="22"/>
                <w:szCs w:val="22"/>
              </w:rPr>
              <w:t>18</w:t>
            </w:r>
          </w:p>
        </w:tc>
      </w:tr>
      <w:tr w:rsidR="00D16484" w:rsidRPr="00FA161E" w:rsidTr="00D16484">
        <w:tc>
          <w:tcPr>
            <w:tcW w:w="780"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numPr>
                <w:ilvl w:val="0"/>
                <w:numId w:val="26"/>
              </w:numPr>
              <w:snapToGrid w:val="0"/>
              <w:spacing w:before="0" w:after="0"/>
              <w:ind w:left="283" w:hanging="113"/>
              <w:jc w:val="both"/>
              <w:rPr>
                <w:rFonts w:asciiTheme="minorHAnsi" w:hAnsiTheme="minorHAnsi" w:cstheme="minorHAnsi"/>
                <w:sz w:val="22"/>
                <w:szCs w:val="22"/>
              </w:rPr>
            </w:pPr>
          </w:p>
        </w:tc>
        <w:tc>
          <w:tcPr>
            <w:tcW w:w="4105"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snapToGrid w:val="0"/>
              <w:spacing w:before="0" w:after="0"/>
              <w:jc w:val="both"/>
              <w:rPr>
                <w:rFonts w:asciiTheme="minorHAnsi" w:hAnsiTheme="minorHAnsi" w:cstheme="minorHAnsi"/>
                <w:sz w:val="22"/>
                <w:szCs w:val="22"/>
              </w:rPr>
            </w:pPr>
            <w:r w:rsidRPr="00FA161E">
              <w:rPr>
                <w:rFonts w:asciiTheme="minorHAnsi" w:hAnsiTheme="minorHAnsi" w:cstheme="minorHAnsi"/>
                <w:sz w:val="22"/>
                <w:szCs w:val="22"/>
              </w:rPr>
              <w:t>Drewno (zawartość wilgoci ponad 12%)</w:t>
            </w:r>
          </w:p>
        </w:tc>
        <w:tc>
          <w:tcPr>
            <w:tcW w:w="4802" w:type="dxa"/>
            <w:tcBorders>
              <w:top w:val="single" w:sz="4" w:space="0" w:color="000000"/>
              <w:left w:val="single" w:sz="4" w:space="0" w:color="000000"/>
              <w:bottom w:val="single" w:sz="4" w:space="0" w:color="000000"/>
              <w:right w:val="single" w:sz="4" w:space="0" w:color="000000"/>
            </w:tcBorders>
            <w:shd w:val="clear" w:color="auto" w:fill="auto"/>
          </w:tcPr>
          <w:p w:rsidR="00D16484" w:rsidRPr="00FA161E" w:rsidRDefault="00D16484" w:rsidP="009D3D51">
            <w:pPr>
              <w:pStyle w:val="NormalnyWeb"/>
              <w:snapToGrid w:val="0"/>
              <w:spacing w:before="0" w:after="0"/>
              <w:jc w:val="center"/>
              <w:rPr>
                <w:rFonts w:asciiTheme="minorHAnsi" w:hAnsiTheme="minorHAnsi" w:cstheme="minorHAnsi"/>
                <w:sz w:val="22"/>
                <w:szCs w:val="22"/>
              </w:rPr>
            </w:pPr>
            <w:r w:rsidRPr="00FA161E">
              <w:rPr>
                <w:rFonts w:asciiTheme="minorHAnsi" w:hAnsiTheme="minorHAnsi" w:cstheme="minorHAnsi"/>
                <w:sz w:val="22"/>
                <w:szCs w:val="22"/>
              </w:rPr>
              <w:t>15</w:t>
            </w:r>
          </w:p>
        </w:tc>
      </w:tr>
      <w:tr w:rsidR="00D16484" w:rsidRPr="00FA161E" w:rsidTr="00D16484">
        <w:tc>
          <w:tcPr>
            <w:tcW w:w="780"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numPr>
                <w:ilvl w:val="0"/>
                <w:numId w:val="26"/>
              </w:numPr>
              <w:snapToGrid w:val="0"/>
              <w:spacing w:before="0" w:after="0"/>
              <w:ind w:left="283" w:hanging="113"/>
              <w:jc w:val="both"/>
              <w:rPr>
                <w:rFonts w:asciiTheme="minorHAnsi" w:hAnsiTheme="minorHAnsi" w:cstheme="minorHAnsi"/>
                <w:sz w:val="22"/>
                <w:szCs w:val="22"/>
              </w:rPr>
            </w:pPr>
          </w:p>
        </w:tc>
        <w:tc>
          <w:tcPr>
            <w:tcW w:w="4105"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snapToGrid w:val="0"/>
              <w:spacing w:before="0" w:after="0"/>
              <w:jc w:val="both"/>
              <w:rPr>
                <w:rFonts w:asciiTheme="minorHAnsi" w:hAnsiTheme="minorHAnsi" w:cstheme="minorHAnsi"/>
                <w:sz w:val="22"/>
                <w:szCs w:val="22"/>
              </w:rPr>
            </w:pPr>
            <w:r w:rsidRPr="00FA161E">
              <w:rPr>
                <w:rFonts w:asciiTheme="minorHAnsi" w:hAnsiTheme="minorHAnsi" w:cstheme="minorHAnsi"/>
                <w:sz w:val="22"/>
                <w:szCs w:val="22"/>
              </w:rPr>
              <w:t>Len (wyroby)</w:t>
            </w:r>
          </w:p>
        </w:tc>
        <w:tc>
          <w:tcPr>
            <w:tcW w:w="4802" w:type="dxa"/>
            <w:tcBorders>
              <w:top w:val="single" w:sz="4" w:space="0" w:color="000000"/>
              <w:left w:val="single" w:sz="4" w:space="0" w:color="000000"/>
              <w:bottom w:val="single" w:sz="4" w:space="0" w:color="000000"/>
              <w:right w:val="single" w:sz="4" w:space="0" w:color="000000"/>
            </w:tcBorders>
            <w:shd w:val="clear" w:color="auto" w:fill="auto"/>
          </w:tcPr>
          <w:p w:rsidR="00D16484" w:rsidRPr="00FA161E" w:rsidRDefault="00D16484" w:rsidP="009D3D51">
            <w:pPr>
              <w:pStyle w:val="NormalnyWeb"/>
              <w:snapToGrid w:val="0"/>
              <w:spacing w:before="0" w:after="0"/>
              <w:jc w:val="center"/>
              <w:rPr>
                <w:rFonts w:asciiTheme="minorHAnsi" w:hAnsiTheme="minorHAnsi" w:cstheme="minorHAnsi"/>
                <w:sz w:val="22"/>
                <w:szCs w:val="22"/>
              </w:rPr>
            </w:pPr>
            <w:r w:rsidRPr="00FA161E">
              <w:rPr>
                <w:rFonts w:asciiTheme="minorHAnsi" w:hAnsiTheme="minorHAnsi" w:cstheme="minorHAnsi"/>
                <w:sz w:val="22"/>
                <w:szCs w:val="22"/>
              </w:rPr>
              <w:t>15</w:t>
            </w:r>
          </w:p>
        </w:tc>
      </w:tr>
      <w:tr w:rsidR="00D16484" w:rsidRPr="00FA161E" w:rsidTr="00D16484">
        <w:tc>
          <w:tcPr>
            <w:tcW w:w="780"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numPr>
                <w:ilvl w:val="0"/>
                <w:numId w:val="26"/>
              </w:numPr>
              <w:snapToGrid w:val="0"/>
              <w:spacing w:before="0" w:after="0"/>
              <w:ind w:left="283" w:hanging="113"/>
              <w:jc w:val="both"/>
              <w:rPr>
                <w:rFonts w:asciiTheme="minorHAnsi" w:hAnsiTheme="minorHAnsi" w:cstheme="minorHAnsi"/>
                <w:sz w:val="22"/>
                <w:szCs w:val="22"/>
              </w:rPr>
            </w:pPr>
          </w:p>
        </w:tc>
        <w:tc>
          <w:tcPr>
            <w:tcW w:w="4105"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snapToGrid w:val="0"/>
              <w:spacing w:before="0" w:after="0"/>
              <w:jc w:val="both"/>
              <w:rPr>
                <w:rFonts w:asciiTheme="minorHAnsi" w:hAnsiTheme="minorHAnsi" w:cstheme="minorHAnsi"/>
                <w:sz w:val="22"/>
                <w:szCs w:val="22"/>
              </w:rPr>
            </w:pPr>
            <w:r w:rsidRPr="00FA161E">
              <w:rPr>
                <w:rFonts w:asciiTheme="minorHAnsi" w:hAnsiTheme="minorHAnsi" w:cstheme="minorHAnsi"/>
                <w:sz w:val="22"/>
                <w:szCs w:val="22"/>
              </w:rPr>
              <w:t>Papier</w:t>
            </w:r>
          </w:p>
        </w:tc>
        <w:tc>
          <w:tcPr>
            <w:tcW w:w="4802" w:type="dxa"/>
            <w:tcBorders>
              <w:top w:val="single" w:sz="4" w:space="0" w:color="000000"/>
              <w:left w:val="single" w:sz="4" w:space="0" w:color="000000"/>
              <w:bottom w:val="single" w:sz="4" w:space="0" w:color="000000"/>
              <w:right w:val="single" w:sz="4" w:space="0" w:color="000000"/>
            </w:tcBorders>
            <w:shd w:val="clear" w:color="auto" w:fill="auto"/>
          </w:tcPr>
          <w:p w:rsidR="00D16484" w:rsidRPr="00FA161E" w:rsidRDefault="00D16484" w:rsidP="009D3D51">
            <w:pPr>
              <w:pStyle w:val="NormalnyWeb"/>
              <w:snapToGrid w:val="0"/>
              <w:spacing w:before="0" w:after="0"/>
              <w:jc w:val="center"/>
              <w:rPr>
                <w:rFonts w:asciiTheme="minorHAnsi" w:hAnsiTheme="minorHAnsi" w:cstheme="minorHAnsi"/>
                <w:sz w:val="22"/>
                <w:szCs w:val="22"/>
              </w:rPr>
            </w:pPr>
            <w:r w:rsidRPr="00FA161E">
              <w:rPr>
                <w:rFonts w:asciiTheme="minorHAnsi" w:hAnsiTheme="minorHAnsi" w:cstheme="minorHAnsi"/>
                <w:sz w:val="22"/>
                <w:szCs w:val="22"/>
              </w:rPr>
              <w:t>16</w:t>
            </w:r>
          </w:p>
        </w:tc>
      </w:tr>
      <w:tr w:rsidR="00D16484" w:rsidRPr="00FA161E" w:rsidTr="00D16484">
        <w:tc>
          <w:tcPr>
            <w:tcW w:w="780"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numPr>
                <w:ilvl w:val="0"/>
                <w:numId w:val="26"/>
              </w:numPr>
              <w:snapToGrid w:val="0"/>
              <w:spacing w:before="0" w:after="0"/>
              <w:ind w:left="283" w:hanging="113"/>
              <w:jc w:val="both"/>
              <w:rPr>
                <w:rFonts w:asciiTheme="minorHAnsi" w:hAnsiTheme="minorHAnsi" w:cstheme="minorHAnsi"/>
                <w:sz w:val="22"/>
                <w:szCs w:val="22"/>
              </w:rPr>
            </w:pPr>
          </w:p>
        </w:tc>
        <w:tc>
          <w:tcPr>
            <w:tcW w:w="4105"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snapToGrid w:val="0"/>
              <w:spacing w:before="0" w:after="0"/>
              <w:jc w:val="both"/>
              <w:rPr>
                <w:rFonts w:asciiTheme="minorHAnsi" w:hAnsiTheme="minorHAnsi" w:cstheme="minorHAnsi"/>
                <w:sz w:val="22"/>
                <w:szCs w:val="22"/>
              </w:rPr>
            </w:pPr>
            <w:r w:rsidRPr="00FA161E">
              <w:rPr>
                <w:rFonts w:asciiTheme="minorHAnsi" w:hAnsiTheme="minorHAnsi" w:cstheme="minorHAnsi"/>
                <w:sz w:val="22"/>
                <w:szCs w:val="22"/>
              </w:rPr>
              <w:t>Parafina</w:t>
            </w:r>
          </w:p>
        </w:tc>
        <w:tc>
          <w:tcPr>
            <w:tcW w:w="4802" w:type="dxa"/>
            <w:tcBorders>
              <w:top w:val="single" w:sz="4" w:space="0" w:color="000000"/>
              <w:left w:val="single" w:sz="4" w:space="0" w:color="000000"/>
              <w:bottom w:val="single" w:sz="4" w:space="0" w:color="000000"/>
              <w:right w:val="single" w:sz="4" w:space="0" w:color="000000"/>
            </w:tcBorders>
            <w:shd w:val="clear" w:color="auto" w:fill="auto"/>
          </w:tcPr>
          <w:p w:rsidR="00D16484" w:rsidRPr="00FA161E" w:rsidRDefault="00D16484" w:rsidP="009D3D51">
            <w:pPr>
              <w:pStyle w:val="NormalnyWeb"/>
              <w:snapToGrid w:val="0"/>
              <w:spacing w:before="0" w:after="0"/>
              <w:jc w:val="center"/>
              <w:rPr>
                <w:rFonts w:asciiTheme="minorHAnsi" w:hAnsiTheme="minorHAnsi" w:cstheme="minorHAnsi"/>
                <w:sz w:val="22"/>
                <w:szCs w:val="22"/>
              </w:rPr>
            </w:pPr>
            <w:r w:rsidRPr="00FA161E">
              <w:rPr>
                <w:rFonts w:asciiTheme="minorHAnsi" w:hAnsiTheme="minorHAnsi" w:cstheme="minorHAnsi"/>
                <w:sz w:val="22"/>
                <w:szCs w:val="22"/>
              </w:rPr>
              <w:t>62</w:t>
            </w:r>
          </w:p>
        </w:tc>
      </w:tr>
      <w:tr w:rsidR="00D16484" w:rsidRPr="00FA161E" w:rsidTr="00D16484">
        <w:tc>
          <w:tcPr>
            <w:tcW w:w="780"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numPr>
                <w:ilvl w:val="0"/>
                <w:numId w:val="26"/>
              </w:numPr>
              <w:snapToGrid w:val="0"/>
              <w:spacing w:before="0" w:after="0"/>
              <w:ind w:left="283" w:hanging="113"/>
              <w:jc w:val="both"/>
              <w:rPr>
                <w:rFonts w:asciiTheme="minorHAnsi" w:hAnsiTheme="minorHAnsi" w:cstheme="minorHAnsi"/>
                <w:sz w:val="22"/>
                <w:szCs w:val="22"/>
              </w:rPr>
            </w:pPr>
          </w:p>
        </w:tc>
        <w:tc>
          <w:tcPr>
            <w:tcW w:w="4105"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snapToGrid w:val="0"/>
              <w:spacing w:before="0" w:after="0"/>
              <w:jc w:val="both"/>
              <w:rPr>
                <w:rFonts w:asciiTheme="minorHAnsi" w:hAnsiTheme="minorHAnsi" w:cstheme="minorHAnsi"/>
                <w:sz w:val="22"/>
                <w:szCs w:val="22"/>
              </w:rPr>
            </w:pPr>
            <w:r w:rsidRPr="00FA161E">
              <w:rPr>
                <w:rFonts w:asciiTheme="minorHAnsi" w:hAnsiTheme="minorHAnsi" w:cstheme="minorHAnsi"/>
                <w:sz w:val="22"/>
                <w:szCs w:val="22"/>
              </w:rPr>
              <w:t>Pianka poliuretanowa (PU)</w:t>
            </w:r>
          </w:p>
        </w:tc>
        <w:tc>
          <w:tcPr>
            <w:tcW w:w="4802" w:type="dxa"/>
            <w:tcBorders>
              <w:top w:val="single" w:sz="4" w:space="0" w:color="000000"/>
              <w:left w:val="single" w:sz="4" w:space="0" w:color="000000"/>
              <w:bottom w:val="single" w:sz="4" w:space="0" w:color="000000"/>
              <w:right w:val="single" w:sz="4" w:space="0" w:color="000000"/>
            </w:tcBorders>
            <w:shd w:val="clear" w:color="auto" w:fill="auto"/>
          </w:tcPr>
          <w:p w:rsidR="00D16484" w:rsidRPr="00FA161E" w:rsidRDefault="00D16484" w:rsidP="009D3D51">
            <w:pPr>
              <w:pStyle w:val="NormalnyWeb"/>
              <w:snapToGrid w:val="0"/>
              <w:spacing w:before="0" w:after="0"/>
              <w:jc w:val="center"/>
              <w:rPr>
                <w:rFonts w:asciiTheme="minorHAnsi" w:hAnsiTheme="minorHAnsi" w:cstheme="minorHAnsi"/>
                <w:sz w:val="22"/>
                <w:szCs w:val="22"/>
              </w:rPr>
            </w:pPr>
            <w:r w:rsidRPr="00FA161E">
              <w:rPr>
                <w:rFonts w:asciiTheme="minorHAnsi" w:hAnsiTheme="minorHAnsi" w:cstheme="minorHAnsi"/>
                <w:sz w:val="22"/>
                <w:szCs w:val="22"/>
              </w:rPr>
              <w:t>26</w:t>
            </w:r>
          </w:p>
        </w:tc>
      </w:tr>
      <w:tr w:rsidR="00D16484" w:rsidRPr="00FA161E" w:rsidTr="00D16484">
        <w:tc>
          <w:tcPr>
            <w:tcW w:w="780"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numPr>
                <w:ilvl w:val="0"/>
                <w:numId w:val="26"/>
              </w:numPr>
              <w:snapToGrid w:val="0"/>
              <w:spacing w:before="0" w:after="0"/>
              <w:ind w:left="283" w:hanging="113"/>
              <w:jc w:val="both"/>
              <w:rPr>
                <w:rFonts w:asciiTheme="minorHAnsi" w:hAnsiTheme="minorHAnsi" w:cstheme="minorHAnsi"/>
                <w:sz w:val="22"/>
                <w:szCs w:val="22"/>
              </w:rPr>
            </w:pPr>
          </w:p>
        </w:tc>
        <w:tc>
          <w:tcPr>
            <w:tcW w:w="4105"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snapToGrid w:val="0"/>
              <w:spacing w:before="0" w:after="0"/>
              <w:jc w:val="both"/>
              <w:rPr>
                <w:rFonts w:asciiTheme="minorHAnsi" w:hAnsiTheme="minorHAnsi" w:cstheme="minorHAnsi"/>
                <w:sz w:val="22"/>
                <w:szCs w:val="22"/>
              </w:rPr>
            </w:pPr>
            <w:r w:rsidRPr="00FA161E">
              <w:rPr>
                <w:rFonts w:asciiTheme="minorHAnsi" w:hAnsiTheme="minorHAnsi" w:cstheme="minorHAnsi"/>
                <w:sz w:val="22"/>
                <w:szCs w:val="22"/>
              </w:rPr>
              <w:t>Płyta wiórowa</w:t>
            </w:r>
          </w:p>
        </w:tc>
        <w:tc>
          <w:tcPr>
            <w:tcW w:w="4802" w:type="dxa"/>
            <w:tcBorders>
              <w:top w:val="single" w:sz="4" w:space="0" w:color="000000"/>
              <w:left w:val="single" w:sz="4" w:space="0" w:color="000000"/>
              <w:bottom w:val="single" w:sz="4" w:space="0" w:color="000000"/>
              <w:right w:val="single" w:sz="4" w:space="0" w:color="000000"/>
            </w:tcBorders>
            <w:shd w:val="clear" w:color="auto" w:fill="auto"/>
          </w:tcPr>
          <w:p w:rsidR="00D16484" w:rsidRPr="00FA161E" w:rsidRDefault="00D16484" w:rsidP="009D3D51">
            <w:pPr>
              <w:pStyle w:val="NormalnyWeb"/>
              <w:snapToGrid w:val="0"/>
              <w:spacing w:before="0" w:after="0"/>
              <w:jc w:val="center"/>
              <w:rPr>
                <w:rFonts w:asciiTheme="minorHAnsi" w:hAnsiTheme="minorHAnsi" w:cstheme="minorHAnsi"/>
                <w:sz w:val="22"/>
                <w:szCs w:val="22"/>
              </w:rPr>
            </w:pPr>
            <w:r w:rsidRPr="00FA161E">
              <w:rPr>
                <w:rFonts w:asciiTheme="minorHAnsi" w:hAnsiTheme="minorHAnsi" w:cstheme="minorHAnsi"/>
                <w:sz w:val="22"/>
                <w:szCs w:val="22"/>
              </w:rPr>
              <w:t>18</w:t>
            </w:r>
          </w:p>
        </w:tc>
      </w:tr>
      <w:tr w:rsidR="00D16484" w:rsidRPr="00FA161E" w:rsidTr="00D16484">
        <w:tc>
          <w:tcPr>
            <w:tcW w:w="780"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numPr>
                <w:ilvl w:val="0"/>
                <w:numId w:val="26"/>
              </w:numPr>
              <w:snapToGrid w:val="0"/>
              <w:spacing w:before="0" w:after="0"/>
              <w:ind w:left="283" w:hanging="113"/>
              <w:jc w:val="both"/>
              <w:rPr>
                <w:rFonts w:asciiTheme="minorHAnsi" w:hAnsiTheme="minorHAnsi" w:cstheme="minorHAnsi"/>
                <w:sz w:val="22"/>
                <w:szCs w:val="22"/>
              </w:rPr>
            </w:pPr>
          </w:p>
        </w:tc>
        <w:tc>
          <w:tcPr>
            <w:tcW w:w="4105"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snapToGrid w:val="0"/>
              <w:spacing w:before="0" w:after="0"/>
              <w:jc w:val="both"/>
              <w:rPr>
                <w:rFonts w:asciiTheme="minorHAnsi" w:hAnsiTheme="minorHAnsi" w:cstheme="minorHAnsi"/>
                <w:sz w:val="22"/>
                <w:szCs w:val="22"/>
              </w:rPr>
            </w:pPr>
            <w:r w:rsidRPr="00FA161E">
              <w:rPr>
                <w:rFonts w:asciiTheme="minorHAnsi" w:hAnsiTheme="minorHAnsi" w:cstheme="minorHAnsi"/>
                <w:sz w:val="22"/>
                <w:szCs w:val="22"/>
              </w:rPr>
              <w:t>Poliester wzmacniany włóknem</w:t>
            </w:r>
          </w:p>
        </w:tc>
        <w:tc>
          <w:tcPr>
            <w:tcW w:w="4802" w:type="dxa"/>
            <w:tcBorders>
              <w:top w:val="single" w:sz="4" w:space="0" w:color="000000"/>
              <w:left w:val="single" w:sz="4" w:space="0" w:color="000000"/>
              <w:bottom w:val="single" w:sz="4" w:space="0" w:color="000000"/>
              <w:right w:val="single" w:sz="4" w:space="0" w:color="000000"/>
            </w:tcBorders>
            <w:shd w:val="clear" w:color="auto" w:fill="auto"/>
          </w:tcPr>
          <w:p w:rsidR="00D16484" w:rsidRPr="00FA161E" w:rsidRDefault="00D16484" w:rsidP="009D3D51">
            <w:pPr>
              <w:pStyle w:val="NormalnyWeb"/>
              <w:snapToGrid w:val="0"/>
              <w:spacing w:before="0" w:after="0"/>
              <w:jc w:val="center"/>
              <w:rPr>
                <w:rFonts w:asciiTheme="minorHAnsi" w:hAnsiTheme="minorHAnsi" w:cstheme="minorHAnsi"/>
                <w:sz w:val="22"/>
                <w:szCs w:val="22"/>
              </w:rPr>
            </w:pPr>
            <w:r w:rsidRPr="00FA161E">
              <w:rPr>
                <w:rFonts w:asciiTheme="minorHAnsi" w:hAnsiTheme="minorHAnsi" w:cstheme="minorHAnsi"/>
                <w:sz w:val="22"/>
                <w:szCs w:val="22"/>
              </w:rPr>
              <w:t>21</w:t>
            </w:r>
          </w:p>
        </w:tc>
      </w:tr>
      <w:tr w:rsidR="00D16484" w:rsidRPr="00FA161E" w:rsidTr="00D16484">
        <w:tc>
          <w:tcPr>
            <w:tcW w:w="780"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numPr>
                <w:ilvl w:val="0"/>
                <w:numId w:val="26"/>
              </w:numPr>
              <w:snapToGrid w:val="0"/>
              <w:spacing w:before="0" w:after="0"/>
              <w:ind w:left="283" w:hanging="113"/>
              <w:jc w:val="both"/>
              <w:rPr>
                <w:rFonts w:asciiTheme="minorHAnsi" w:hAnsiTheme="minorHAnsi" w:cstheme="minorHAnsi"/>
                <w:sz w:val="22"/>
                <w:szCs w:val="22"/>
              </w:rPr>
            </w:pPr>
          </w:p>
        </w:tc>
        <w:tc>
          <w:tcPr>
            <w:tcW w:w="4105"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snapToGrid w:val="0"/>
              <w:spacing w:before="0" w:after="0"/>
              <w:jc w:val="both"/>
              <w:rPr>
                <w:rFonts w:asciiTheme="minorHAnsi" w:hAnsiTheme="minorHAnsi" w:cstheme="minorHAnsi"/>
                <w:sz w:val="22"/>
                <w:szCs w:val="22"/>
              </w:rPr>
            </w:pPr>
            <w:r w:rsidRPr="00FA161E">
              <w:rPr>
                <w:rFonts w:asciiTheme="minorHAnsi" w:hAnsiTheme="minorHAnsi" w:cstheme="minorHAnsi"/>
                <w:sz w:val="22"/>
                <w:szCs w:val="22"/>
              </w:rPr>
              <w:t>Polietylen i wyroby (PE)</w:t>
            </w:r>
          </w:p>
        </w:tc>
        <w:tc>
          <w:tcPr>
            <w:tcW w:w="4802" w:type="dxa"/>
            <w:tcBorders>
              <w:top w:val="single" w:sz="4" w:space="0" w:color="000000"/>
              <w:left w:val="single" w:sz="4" w:space="0" w:color="000000"/>
              <w:bottom w:val="single" w:sz="4" w:space="0" w:color="000000"/>
              <w:right w:val="single" w:sz="4" w:space="0" w:color="000000"/>
            </w:tcBorders>
            <w:shd w:val="clear" w:color="auto" w:fill="auto"/>
          </w:tcPr>
          <w:p w:rsidR="00D16484" w:rsidRPr="00FA161E" w:rsidRDefault="00D16484" w:rsidP="009D3D51">
            <w:pPr>
              <w:pStyle w:val="NormalnyWeb"/>
              <w:snapToGrid w:val="0"/>
              <w:spacing w:before="0" w:after="0"/>
              <w:jc w:val="center"/>
              <w:rPr>
                <w:rFonts w:asciiTheme="minorHAnsi" w:hAnsiTheme="minorHAnsi" w:cstheme="minorHAnsi"/>
                <w:sz w:val="22"/>
                <w:szCs w:val="22"/>
              </w:rPr>
            </w:pPr>
            <w:r w:rsidRPr="00FA161E">
              <w:rPr>
                <w:rFonts w:asciiTheme="minorHAnsi" w:hAnsiTheme="minorHAnsi" w:cstheme="minorHAnsi"/>
                <w:sz w:val="22"/>
                <w:szCs w:val="22"/>
              </w:rPr>
              <w:t>42</w:t>
            </w:r>
          </w:p>
        </w:tc>
      </w:tr>
      <w:tr w:rsidR="00D16484" w:rsidRPr="00FA161E" w:rsidTr="00D16484">
        <w:tc>
          <w:tcPr>
            <w:tcW w:w="780"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numPr>
                <w:ilvl w:val="0"/>
                <w:numId w:val="26"/>
              </w:numPr>
              <w:snapToGrid w:val="0"/>
              <w:spacing w:before="0" w:after="0"/>
              <w:ind w:left="283" w:hanging="113"/>
              <w:jc w:val="both"/>
              <w:rPr>
                <w:rFonts w:asciiTheme="minorHAnsi" w:hAnsiTheme="minorHAnsi" w:cstheme="minorHAnsi"/>
                <w:sz w:val="22"/>
                <w:szCs w:val="22"/>
              </w:rPr>
            </w:pPr>
          </w:p>
        </w:tc>
        <w:tc>
          <w:tcPr>
            <w:tcW w:w="4105"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snapToGrid w:val="0"/>
              <w:spacing w:before="0" w:after="0"/>
              <w:ind w:left="52"/>
              <w:jc w:val="both"/>
              <w:rPr>
                <w:rFonts w:asciiTheme="minorHAnsi" w:hAnsiTheme="minorHAnsi" w:cstheme="minorHAnsi"/>
                <w:sz w:val="22"/>
                <w:szCs w:val="22"/>
              </w:rPr>
            </w:pPr>
            <w:r w:rsidRPr="00FA161E">
              <w:rPr>
                <w:rFonts w:asciiTheme="minorHAnsi" w:hAnsiTheme="minorHAnsi" w:cstheme="minorHAnsi"/>
                <w:sz w:val="22"/>
                <w:szCs w:val="22"/>
              </w:rPr>
              <w:t>Tekstylia</w:t>
            </w:r>
          </w:p>
        </w:tc>
        <w:tc>
          <w:tcPr>
            <w:tcW w:w="4802" w:type="dxa"/>
            <w:tcBorders>
              <w:top w:val="single" w:sz="4" w:space="0" w:color="000000"/>
              <w:left w:val="single" w:sz="4" w:space="0" w:color="000000"/>
              <w:bottom w:val="single" w:sz="4" w:space="0" w:color="000000"/>
              <w:right w:val="single" w:sz="4" w:space="0" w:color="000000"/>
            </w:tcBorders>
            <w:shd w:val="clear" w:color="auto" w:fill="auto"/>
          </w:tcPr>
          <w:p w:rsidR="00D16484" w:rsidRPr="00FA161E" w:rsidRDefault="00D16484" w:rsidP="009D3D51">
            <w:pPr>
              <w:pStyle w:val="NormalnyWeb"/>
              <w:snapToGrid w:val="0"/>
              <w:spacing w:before="0" w:after="0"/>
              <w:jc w:val="center"/>
              <w:rPr>
                <w:rFonts w:asciiTheme="minorHAnsi" w:hAnsiTheme="minorHAnsi" w:cstheme="minorHAnsi"/>
                <w:sz w:val="22"/>
                <w:szCs w:val="22"/>
              </w:rPr>
            </w:pPr>
            <w:r w:rsidRPr="00FA161E">
              <w:rPr>
                <w:rFonts w:asciiTheme="minorHAnsi" w:hAnsiTheme="minorHAnsi" w:cstheme="minorHAnsi"/>
                <w:sz w:val="22"/>
                <w:szCs w:val="22"/>
              </w:rPr>
              <w:t>19</w:t>
            </w:r>
          </w:p>
        </w:tc>
      </w:tr>
      <w:tr w:rsidR="00D16484" w:rsidRPr="00FA161E" w:rsidTr="00D16484">
        <w:tc>
          <w:tcPr>
            <w:tcW w:w="780"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numPr>
                <w:ilvl w:val="0"/>
                <w:numId w:val="26"/>
              </w:numPr>
              <w:snapToGrid w:val="0"/>
              <w:spacing w:before="0" w:after="0"/>
              <w:ind w:left="283" w:hanging="113"/>
              <w:jc w:val="both"/>
              <w:rPr>
                <w:rFonts w:asciiTheme="minorHAnsi" w:hAnsiTheme="minorHAnsi" w:cstheme="minorHAnsi"/>
                <w:sz w:val="22"/>
                <w:szCs w:val="22"/>
              </w:rPr>
            </w:pPr>
          </w:p>
        </w:tc>
        <w:tc>
          <w:tcPr>
            <w:tcW w:w="4105" w:type="dxa"/>
            <w:tcBorders>
              <w:top w:val="single" w:sz="4" w:space="0" w:color="000000"/>
              <w:left w:val="single" w:sz="4" w:space="0" w:color="000000"/>
              <w:bottom w:val="single" w:sz="4" w:space="0" w:color="000000"/>
            </w:tcBorders>
            <w:shd w:val="clear" w:color="auto" w:fill="auto"/>
          </w:tcPr>
          <w:p w:rsidR="00D16484" w:rsidRPr="00FA161E" w:rsidRDefault="00D16484" w:rsidP="009D3D51">
            <w:pPr>
              <w:pStyle w:val="NormalnyWeb"/>
              <w:snapToGrid w:val="0"/>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Wełna </w:t>
            </w:r>
          </w:p>
        </w:tc>
        <w:tc>
          <w:tcPr>
            <w:tcW w:w="4802" w:type="dxa"/>
            <w:tcBorders>
              <w:top w:val="single" w:sz="4" w:space="0" w:color="000000"/>
              <w:left w:val="single" w:sz="4" w:space="0" w:color="000000"/>
              <w:bottom w:val="single" w:sz="4" w:space="0" w:color="000000"/>
              <w:right w:val="single" w:sz="4" w:space="0" w:color="000000"/>
            </w:tcBorders>
            <w:shd w:val="clear" w:color="auto" w:fill="auto"/>
          </w:tcPr>
          <w:p w:rsidR="00D16484" w:rsidRPr="00FA161E" w:rsidRDefault="00D16484" w:rsidP="009D3D51">
            <w:pPr>
              <w:pStyle w:val="NormalnyWeb"/>
              <w:snapToGrid w:val="0"/>
              <w:spacing w:before="0" w:after="0"/>
              <w:jc w:val="center"/>
              <w:rPr>
                <w:rFonts w:asciiTheme="minorHAnsi" w:hAnsiTheme="minorHAnsi" w:cstheme="minorHAnsi"/>
                <w:sz w:val="22"/>
                <w:szCs w:val="22"/>
              </w:rPr>
            </w:pPr>
            <w:r w:rsidRPr="00FA161E">
              <w:rPr>
                <w:rFonts w:asciiTheme="minorHAnsi" w:hAnsiTheme="minorHAnsi" w:cstheme="minorHAnsi"/>
                <w:sz w:val="22"/>
                <w:szCs w:val="22"/>
              </w:rPr>
              <w:t>19</w:t>
            </w:r>
          </w:p>
        </w:tc>
      </w:tr>
    </w:tbl>
    <w:p w:rsidR="00D16484" w:rsidRPr="00FA161E" w:rsidRDefault="00D16484" w:rsidP="009D3D51">
      <w:pPr>
        <w:pStyle w:val="NormalnyWeb"/>
        <w:spacing w:before="0" w:after="0"/>
        <w:ind w:left="113"/>
        <w:jc w:val="both"/>
        <w:rPr>
          <w:rFonts w:asciiTheme="minorHAnsi" w:hAnsiTheme="minorHAnsi" w:cstheme="minorHAnsi"/>
          <w:sz w:val="22"/>
          <w:szCs w:val="22"/>
        </w:rPr>
      </w:pPr>
    </w:p>
    <w:p w:rsidR="00D16484" w:rsidRPr="00FA161E" w:rsidRDefault="00D16484" w:rsidP="009D3D51">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Przewidywana gęstość obciążenia ogniowego</w:t>
      </w:r>
    </w:p>
    <w:p w:rsidR="00D16484" w:rsidRPr="00FA161E" w:rsidRDefault="00D16484" w:rsidP="009D3D51">
      <w:pPr>
        <w:autoSpaceDE w:val="0"/>
        <w:spacing w:after="0" w:line="240" w:lineRule="auto"/>
        <w:jc w:val="both"/>
        <w:rPr>
          <w:rFonts w:cstheme="minorHAnsi"/>
          <w:color w:val="000000"/>
        </w:rPr>
      </w:pPr>
    </w:p>
    <w:p w:rsidR="00D16484" w:rsidRPr="00FA161E" w:rsidRDefault="00D16484" w:rsidP="009D3D51">
      <w:pPr>
        <w:autoSpaceDE w:val="0"/>
        <w:spacing w:after="0" w:line="240" w:lineRule="auto"/>
        <w:jc w:val="both"/>
        <w:rPr>
          <w:rFonts w:cstheme="minorHAnsi"/>
        </w:rPr>
      </w:pPr>
      <w:r w:rsidRPr="00FA161E">
        <w:rPr>
          <w:rFonts w:cstheme="minorHAnsi"/>
          <w:color w:val="000000"/>
        </w:rPr>
        <w:t>Gęstość obciążenia ogniowego zawiera się w przedziale do 500 MJ/m</w:t>
      </w:r>
      <w:r w:rsidRPr="00FA161E">
        <w:rPr>
          <w:rFonts w:cstheme="minorHAnsi"/>
          <w:color w:val="000000"/>
          <w:vertAlign w:val="superscript"/>
        </w:rPr>
        <w:t>2</w:t>
      </w:r>
    </w:p>
    <w:p w:rsidR="00D16484" w:rsidRPr="00FA161E" w:rsidRDefault="00D16484" w:rsidP="009D3D51">
      <w:pPr>
        <w:autoSpaceDE w:val="0"/>
        <w:autoSpaceDN w:val="0"/>
        <w:adjustRightInd w:val="0"/>
        <w:spacing w:after="0" w:line="240" w:lineRule="auto"/>
        <w:rPr>
          <w:rFonts w:cstheme="minorHAnsi"/>
        </w:rPr>
      </w:pPr>
    </w:p>
    <w:p w:rsidR="002C6D09" w:rsidRPr="00FA161E" w:rsidRDefault="002C6D09" w:rsidP="00535A50">
      <w:pPr>
        <w:autoSpaceDE w:val="0"/>
        <w:autoSpaceDN w:val="0"/>
        <w:adjustRightInd w:val="0"/>
        <w:spacing w:after="0" w:line="240" w:lineRule="auto"/>
        <w:ind w:firstLine="708"/>
        <w:rPr>
          <w:rFonts w:cstheme="minorHAnsi"/>
          <w:b/>
          <w:bCs/>
        </w:rPr>
      </w:pPr>
      <w:r w:rsidRPr="00FA161E">
        <w:rPr>
          <w:rFonts w:cstheme="minorHAnsi"/>
          <w:b/>
          <w:bCs/>
        </w:rPr>
        <w:lastRenderedPageBreak/>
        <w:t xml:space="preserve">4. WARUNKI OCHRONY PRZECIWPOŻAROWEJ: </w:t>
      </w:r>
    </w:p>
    <w:p w:rsidR="00535A50" w:rsidRPr="00FA161E" w:rsidRDefault="00535A50" w:rsidP="00535A50">
      <w:pPr>
        <w:autoSpaceDE w:val="0"/>
        <w:autoSpaceDN w:val="0"/>
        <w:adjustRightInd w:val="0"/>
        <w:spacing w:after="0" w:line="240" w:lineRule="auto"/>
        <w:ind w:firstLine="708"/>
        <w:rPr>
          <w:rFonts w:cstheme="minorHAnsi"/>
        </w:rPr>
      </w:pPr>
    </w:p>
    <w:p w:rsidR="002C6D09" w:rsidRPr="00FA161E" w:rsidRDefault="002C6D09" w:rsidP="00535A50">
      <w:pPr>
        <w:autoSpaceDE w:val="0"/>
        <w:autoSpaceDN w:val="0"/>
        <w:adjustRightInd w:val="0"/>
        <w:spacing w:after="0" w:line="240" w:lineRule="auto"/>
        <w:ind w:firstLine="708"/>
        <w:rPr>
          <w:rFonts w:cstheme="minorHAnsi"/>
        </w:rPr>
      </w:pPr>
      <w:r w:rsidRPr="00FA161E">
        <w:rPr>
          <w:rFonts w:cstheme="minorHAnsi"/>
        </w:rPr>
        <w:t xml:space="preserve">4.1. Kwalifikacja budynku. </w:t>
      </w:r>
    </w:p>
    <w:p w:rsidR="00535A50" w:rsidRPr="00FA161E" w:rsidRDefault="00535A50" w:rsidP="002C6D09">
      <w:pPr>
        <w:autoSpaceDE w:val="0"/>
        <w:autoSpaceDN w:val="0"/>
        <w:adjustRightInd w:val="0"/>
        <w:spacing w:after="0" w:line="240" w:lineRule="auto"/>
        <w:rPr>
          <w:rFonts w:cstheme="minorHAnsi"/>
        </w:rPr>
      </w:pPr>
    </w:p>
    <w:p w:rsidR="009D3D51" w:rsidRPr="00FA161E" w:rsidRDefault="009D3D51" w:rsidP="00D84A32">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 xml:space="preserve">Określa się kategorię zagrożenia ludzi </w:t>
      </w:r>
      <w:proofErr w:type="spellStart"/>
      <w:r w:rsidRPr="00FA161E">
        <w:rPr>
          <w:rFonts w:asciiTheme="minorHAnsi" w:hAnsiTheme="minorHAnsi" w:cstheme="minorHAnsi"/>
          <w:sz w:val="22"/>
          <w:szCs w:val="22"/>
        </w:rPr>
        <w:t>Zl</w:t>
      </w:r>
      <w:proofErr w:type="spellEnd"/>
      <w:r w:rsidRPr="00FA161E">
        <w:rPr>
          <w:rFonts w:asciiTheme="minorHAnsi" w:hAnsiTheme="minorHAnsi" w:cstheme="minorHAnsi"/>
          <w:sz w:val="22"/>
          <w:szCs w:val="22"/>
        </w:rPr>
        <w:t xml:space="preserve"> II – pomieszczenia przeznaczone przede wszystkim do użytku ludzi o ograniczonej zdolności poruszania się. W tej grupie znajdują się: żłobki, przedszkola, domy dla osób starszych.</w:t>
      </w:r>
    </w:p>
    <w:p w:rsidR="009D3D51" w:rsidRPr="00FA161E" w:rsidRDefault="009D3D51" w:rsidP="009D3D51">
      <w:pPr>
        <w:pStyle w:val="NormalnyWeb"/>
        <w:spacing w:before="0" w:after="0"/>
        <w:ind w:firstLine="284"/>
        <w:jc w:val="both"/>
        <w:rPr>
          <w:rFonts w:asciiTheme="minorHAnsi" w:hAnsiTheme="minorHAnsi" w:cstheme="minorHAnsi"/>
          <w:sz w:val="22"/>
          <w:szCs w:val="22"/>
        </w:rPr>
      </w:pPr>
    </w:p>
    <w:p w:rsidR="009D3D51" w:rsidRPr="00FA161E" w:rsidRDefault="009D3D51" w:rsidP="009D3D51">
      <w:pPr>
        <w:pStyle w:val="NormalnyWeb"/>
        <w:spacing w:before="0" w:after="0"/>
        <w:jc w:val="both"/>
        <w:rPr>
          <w:rFonts w:asciiTheme="minorHAnsi" w:hAnsiTheme="minorHAnsi" w:cstheme="minorHAnsi"/>
          <w:sz w:val="22"/>
          <w:szCs w:val="22"/>
        </w:rPr>
      </w:pPr>
      <w:r w:rsidRPr="00FA161E">
        <w:rPr>
          <w:rFonts w:asciiTheme="minorHAnsi" w:hAnsiTheme="minorHAnsi" w:cstheme="minorHAnsi"/>
          <w:b/>
          <w:color w:val="000000"/>
          <w:sz w:val="22"/>
          <w:szCs w:val="22"/>
          <w:u w:val="single"/>
        </w:rPr>
        <w:t>Budynek „A”</w:t>
      </w:r>
      <w:r w:rsidRPr="00FA161E">
        <w:rPr>
          <w:rFonts w:asciiTheme="minorHAnsi" w:hAnsiTheme="minorHAnsi" w:cstheme="minorHAnsi"/>
          <w:b/>
          <w:color w:val="000000"/>
          <w:sz w:val="22"/>
          <w:szCs w:val="22"/>
        </w:rPr>
        <w:t xml:space="preserve"> niski parter :</w:t>
      </w:r>
      <w:r w:rsidRPr="00FA161E">
        <w:rPr>
          <w:rFonts w:asciiTheme="minorHAnsi" w:hAnsiTheme="minorHAnsi" w:cstheme="minorHAnsi"/>
          <w:color w:val="000000"/>
          <w:sz w:val="22"/>
          <w:szCs w:val="22"/>
        </w:rPr>
        <w:t xml:space="preserve"> szatnie, kaplica, pomieszczenia techniczne – możliwe przebywanie do 2</w:t>
      </w:r>
      <w:r w:rsidRPr="00FA161E">
        <w:rPr>
          <w:rFonts w:asciiTheme="minorHAnsi" w:hAnsiTheme="minorHAnsi" w:cstheme="minorHAnsi"/>
          <w:b/>
          <w:color w:val="000000"/>
          <w:sz w:val="22"/>
          <w:szCs w:val="22"/>
        </w:rPr>
        <w:t>0 osób.</w:t>
      </w:r>
    </w:p>
    <w:p w:rsidR="009D3D51" w:rsidRPr="00FA161E" w:rsidRDefault="009D3D51" w:rsidP="009D3D51">
      <w:pPr>
        <w:pStyle w:val="NormalnyWeb"/>
        <w:spacing w:before="0" w:after="0"/>
        <w:jc w:val="both"/>
        <w:rPr>
          <w:rFonts w:asciiTheme="minorHAnsi" w:hAnsiTheme="minorHAnsi" w:cstheme="minorHAnsi"/>
          <w:sz w:val="22"/>
          <w:szCs w:val="22"/>
        </w:rPr>
      </w:pPr>
      <w:r w:rsidRPr="00FA161E">
        <w:rPr>
          <w:rFonts w:asciiTheme="minorHAnsi" w:hAnsiTheme="minorHAnsi" w:cstheme="minorHAnsi"/>
          <w:b/>
          <w:color w:val="000000"/>
          <w:sz w:val="22"/>
          <w:szCs w:val="22"/>
        </w:rPr>
        <w:t xml:space="preserve">Wysoki parter: </w:t>
      </w:r>
      <w:r w:rsidRPr="00FA161E">
        <w:rPr>
          <w:rFonts w:asciiTheme="minorHAnsi" w:hAnsiTheme="minorHAnsi" w:cstheme="minorHAnsi"/>
          <w:color w:val="000000"/>
          <w:sz w:val="22"/>
          <w:szCs w:val="22"/>
        </w:rPr>
        <w:t>Laboratorium Analityczne (z bakteriologią), Pracownia Diagnostyki obrazowej, RTG, Tomografia Komputerowa  możliwe przebywanie ok 40 osób. [Diagnostyka Laboratoryjna 17 os. razem na dwóch zmianach i przewidywana kumulacja ok. 20 pacjentów (krótki okres – rano w porze pobrania badań do godziny 10</w:t>
      </w:r>
      <w:r w:rsidRPr="00FA161E">
        <w:rPr>
          <w:rFonts w:asciiTheme="minorHAnsi" w:hAnsiTheme="minorHAnsi" w:cstheme="minorHAnsi"/>
          <w:color w:val="000000"/>
          <w:sz w:val="22"/>
          <w:szCs w:val="22"/>
          <w:vertAlign w:val="superscript"/>
        </w:rPr>
        <w:t>00</w:t>
      </w:r>
      <w:r w:rsidRPr="00FA161E">
        <w:rPr>
          <w:rFonts w:asciiTheme="minorHAnsi" w:hAnsiTheme="minorHAnsi" w:cstheme="minorHAnsi"/>
          <w:color w:val="000000"/>
          <w:sz w:val="22"/>
          <w:szCs w:val="22"/>
        </w:rPr>
        <w:t xml:space="preserve"> i w porze odbioru wyników w godz. od 14</w:t>
      </w:r>
      <w:r w:rsidRPr="00FA161E">
        <w:rPr>
          <w:rFonts w:asciiTheme="minorHAnsi" w:hAnsiTheme="minorHAnsi" w:cstheme="minorHAnsi"/>
          <w:color w:val="000000"/>
          <w:sz w:val="22"/>
          <w:szCs w:val="22"/>
          <w:vertAlign w:val="superscript"/>
        </w:rPr>
        <w:t>45</w:t>
      </w:r>
      <w:r w:rsidRPr="00FA161E">
        <w:rPr>
          <w:rFonts w:asciiTheme="minorHAnsi" w:hAnsiTheme="minorHAnsi" w:cstheme="minorHAnsi"/>
          <w:color w:val="000000"/>
          <w:sz w:val="22"/>
          <w:szCs w:val="22"/>
        </w:rPr>
        <w:t xml:space="preserve"> - 15</w:t>
      </w:r>
      <w:r w:rsidRPr="00FA161E">
        <w:rPr>
          <w:rFonts w:asciiTheme="minorHAnsi" w:hAnsiTheme="minorHAnsi" w:cstheme="minorHAnsi"/>
          <w:color w:val="000000"/>
          <w:sz w:val="22"/>
          <w:szCs w:val="22"/>
          <w:vertAlign w:val="superscript"/>
        </w:rPr>
        <w:t>30</w:t>
      </w:r>
      <w:r w:rsidRPr="00FA161E">
        <w:rPr>
          <w:rFonts w:asciiTheme="minorHAnsi" w:hAnsiTheme="minorHAnsi" w:cstheme="minorHAnsi"/>
          <w:color w:val="000000"/>
          <w:sz w:val="22"/>
          <w:szCs w:val="22"/>
        </w:rPr>
        <w:t>)].</w:t>
      </w:r>
    </w:p>
    <w:p w:rsidR="009D3D51" w:rsidRPr="00FA161E" w:rsidRDefault="009D3D51" w:rsidP="009D3D51">
      <w:pPr>
        <w:spacing w:after="0" w:line="240" w:lineRule="auto"/>
        <w:jc w:val="both"/>
        <w:rPr>
          <w:rFonts w:cstheme="minorHAnsi"/>
        </w:rPr>
      </w:pPr>
      <w:r w:rsidRPr="00FA161E">
        <w:rPr>
          <w:rFonts w:cstheme="minorHAnsi"/>
          <w:b/>
          <w:color w:val="000000"/>
        </w:rPr>
        <w:t>Oddział Wewnętrzny - powierzchnia 980 m² (budynek –„A)”</w:t>
      </w:r>
    </w:p>
    <w:p w:rsidR="009D3D51" w:rsidRPr="00FA161E" w:rsidRDefault="009D3D51" w:rsidP="009D3D51">
      <w:pPr>
        <w:numPr>
          <w:ilvl w:val="0"/>
          <w:numId w:val="29"/>
        </w:numPr>
        <w:suppressAutoHyphens/>
        <w:spacing w:after="0" w:line="240" w:lineRule="auto"/>
        <w:ind w:left="284" w:hanging="284"/>
        <w:jc w:val="both"/>
        <w:rPr>
          <w:rFonts w:cstheme="minorHAnsi"/>
        </w:rPr>
      </w:pPr>
      <w:r w:rsidRPr="00FA161E">
        <w:rPr>
          <w:rFonts w:cstheme="minorHAnsi"/>
        </w:rPr>
        <w:t xml:space="preserve">Zlokalizowany jest na I piętrze pięcio-kondygnacyjnego budynku  kompleksu szpitala, </w:t>
      </w:r>
      <w:r w:rsidRPr="00FA161E">
        <w:rPr>
          <w:rFonts w:cstheme="minorHAnsi"/>
        </w:rPr>
        <w:br/>
        <w:t xml:space="preserve">w całości podpiwniczonego. </w:t>
      </w:r>
    </w:p>
    <w:p w:rsidR="009D3D51" w:rsidRPr="00FA161E" w:rsidRDefault="009D3D51" w:rsidP="009D3D51">
      <w:pPr>
        <w:spacing w:after="0" w:line="240" w:lineRule="auto"/>
        <w:ind w:firstLine="284"/>
        <w:jc w:val="both"/>
        <w:rPr>
          <w:rFonts w:cstheme="minorHAnsi"/>
        </w:rPr>
      </w:pPr>
      <w:r w:rsidRPr="00FA161E">
        <w:rPr>
          <w:rFonts w:cstheme="minorHAnsi"/>
          <w:b/>
          <w:color w:val="000000"/>
        </w:rPr>
        <w:t>Na I piętrze</w:t>
      </w:r>
      <w:r w:rsidRPr="00FA161E">
        <w:rPr>
          <w:rFonts w:cstheme="minorHAnsi"/>
          <w:color w:val="000000"/>
        </w:rPr>
        <w:t xml:space="preserve"> Oddziału Wewnętrznego przewiduje się przebywanie 95 osób, w tym 28 osób chorych, rozmieszczonych w poszczególnych pokojach łóżkowych. Pozostałą część będą stanowić pracownicy obsługi pacjentów z personelem medycznym. Na zmianie dziennej: 7-8 os. personelu  + lekarz, na nocnej: 5 os personelu + lekarz. </w:t>
      </w:r>
    </w:p>
    <w:p w:rsidR="009D3D51" w:rsidRPr="00FA161E" w:rsidRDefault="009D3D51" w:rsidP="009D3D51">
      <w:pPr>
        <w:spacing w:after="0" w:line="240" w:lineRule="auto"/>
        <w:ind w:firstLine="284"/>
        <w:jc w:val="both"/>
        <w:rPr>
          <w:rFonts w:cstheme="minorHAnsi"/>
        </w:rPr>
      </w:pPr>
    </w:p>
    <w:p w:rsidR="009D3D51" w:rsidRPr="00FA161E" w:rsidRDefault="009D3D51" w:rsidP="009D3D51">
      <w:pPr>
        <w:spacing w:after="0" w:line="240" w:lineRule="auto"/>
        <w:jc w:val="both"/>
        <w:rPr>
          <w:rFonts w:cstheme="minorHAnsi"/>
        </w:rPr>
      </w:pPr>
      <w:r w:rsidRPr="00FA161E">
        <w:rPr>
          <w:rFonts w:cstheme="minorHAnsi"/>
          <w:color w:val="000000"/>
        </w:rPr>
        <w:t>Należy wziąć pod uwagę, że liczba osób przebywających na oddziale wewnętrznym oraz pozostałych oddziałach może być okresowo większa, co związane jest z odwiedzinami chorych. Personel i pacjenci będą przemieszczali się w trakcie doby. Zakłada się, że część osób (pacjentów) przebywających w szpitalu będą osobami niepełnosprawnymi, nie mogącymi poruszać się o własnych siłach. Ilość tych osób będzie zmienna i niemożliwa do jednoznacznego określenia.</w:t>
      </w:r>
    </w:p>
    <w:p w:rsidR="009D3D51" w:rsidRPr="00FA161E" w:rsidRDefault="009D3D51" w:rsidP="009D3D51">
      <w:pPr>
        <w:spacing w:after="0" w:line="240" w:lineRule="auto"/>
        <w:jc w:val="both"/>
        <w:rPr>
          <w:rFonts w:cstheme="minorHAnsi"/>
        </w:rPr>
      </w:pPr>
      <w:r w:rsidRPr="00FA161E">
        <w:rPr>
          <w:rFonts w:cstheme="minorHAnsi"/>
          <w:b/>
          <w:bCs/>
          <w:color w:val="000000"/>
        </w:rPr>
        <w:t>Oddział Chirurgiczny – powierzchnia 980m</w:t>
      </w:r>
      <w:r w:rsidRPr="00FA161E">
        <w:rPr>
          <w:rFonts w:cstheme="minorHAnsi"/>
          <w:b/>
          <w:bCs/>
          <w:color w:val="000000"/>
          <w:vertAlign w:val="superscript"/>
        </w:rPr>
        <w:t xml:space="preserve">2 </w:t>
      </w:r>
      <w:r w:rsidRPr="00FA161E">
        <w:rPr>
          <w:rFonts w:cstheme="minorHAnsi"/>
          <w:b/>
          <w:bCs/>
          <w:color w:val="000000"/>
        </w:rPr>
        <w:t>(budynek A)</w:t>
      </w:r>
    </w:p>
    <w:p w:rsidR="009D3D51" w:rsidRPr="00FA161E" w:rsidRDefault="009D3D51" w:rsidP="009D3D51">
      <w:pPr>
        <w:numPr>
          <w:ilvl w:val="0"/>
          <w:numId w:val="28"/>
        </w:numPr>
        <w:tabs>
          <w:tab w:val="left" w:pos="720"/>
        </w:tabs>
        <w:suppressAutoHyphens/>
        <w:spacing w:after="0" w:line="240" w:lineRule="auto"/>
        <w:jc w:val="both"/>
        <w:rPr>
          <w:rFonts w:cstheme="minorHAnsi"/>
        </w:rPr>
      </w:pPr>
      <w:r w:rsidRPr="00FA161E">
        <w:rPr>
          <w:rFonts w:cstheme="minorHAnsi"/>
        </w:rPr>
        <w:t xml:space="preserve">Zlokalizowany jest na II piętrze 5-cio kondygnacyjnego budynku kompleksu szpitala, w całości podpiwniczonego. </w:t>
      </w:r>
    </w:p>
    <w:p w:rsidR="009D3D51" w:rsidRPr="00FA161E" w:rsidRDefault="009D3D51" w:rsidP="009D3D51">
      <w:pPr>
        <w:spacing w:after="0" w:line="240" w:lineRule="auto"/>
        <w:ind w:firstLine="360"/>
        <w:jc w:val="both"/>
        <w:rPr>
          <w:rFonts w:cstheme="minorHAnsi"/>
        </w:rPr>
      </w:pPr>
      <w:r w:rsidRPr="00FA161E">
        <w:rPr>
          <w:rFonts w:cstheme="minorHAnsi"/>
          <w:b/>
          <w:color w:val="000000"/>
        </w:rPr>
        <w:t>Na II piętrze</w:t>
      </w:r>
      <w:r w:rsidRPr="00FA161E">
        <w:rPr>
          <w:rFonts w:cstheme="minorHAnsi"/>
          <w:color w:val="000000"/>
        </w:rPr>
        <w:t xml:space="preserve"> Oddziału Chirurgicznego przewiduje się przebywanie 26 pacjentów, rozmieszczonych </w:t>
      </w:r>
      <w:r w:rsidRPr="00FA161E">
        <w:rPr>
          <w:rFonts w:cstheme="minorHAnsi"/>
          <w:color w:val="000000"/>
        </w:rPr>
        <w:br/>
        <w:t xml:space="preserve">w poszczególnych pokojach łóżkowych. Pozostałą część stanowić będą pracownicy obsługi pacjentów </w:t>
      </w:r>
      <w:r w:rsidRPr="00FA161E">
        <w:rPr>
          <w:rFonts w:cstheme="minorHAnsi"/>
          <w:color w:val="000000"/>
        </w:rPr>
        <w:br/>
        <w:t>z personelem medycznym. Na zmianie dziennej: 4 os. personelu +  4 lekarzy, na nocnej: 3 os. personelu + lekarz</w:t>
      </w:r>
    </w:p>
    <w:p w:rsidR="009D3D51" w:rsidRPr="00FA161E" w:rsidRDefault="009D3D51" w:rsidP="009D3D51">
      <w:pPr>
        <w:spacing w:after="0" w:line="240" w:lineRule="auto"/>
        <w:jc w:val="both"/>
        <w:rPr>
          <w:rFonts w:cstheme="minorHAnsi"/>
          <w:b/>
          <w:color w:val="000000"/>
        </w:rPr>
      </w:pPr>
    </w:p>
    <w:p w:rsidR="009D3D51" w:rsidRPr="00FA161E" w:rsidRDefault="009D3D51" w:rsidP="009D3D51">
      <w:pPr>
        <w:spacing w:after="0" w:line="240" w:lineRule="auto"/>
        <w:jc w:val="both"/>
        <w:rPr>
          <w:rFonts w:cstheme="minorHAnsi"/>
        </w:rPr>
      </w:pPr>
      <w:r w:rsidRPr="00FA161E">
        <w:rPr>
          <w:rFonts w:cstheme="minorHAnsi"/>
          <w:b/>
          <w:color w:val="000000"/>
        </w:rPr>
        <w:t xml:space="preserve">Oddział Chirurgiczny  z sala operacyjną powierzchnia 980 m² (budynek – „A”). </w:t>
      </w:r>
      <w:r w:rsidRPr="00FA161E">
        <w:rPr>
          <w:rFonts w:cstheme="minorHAnsi"/>
          <w:color w:val="000000"/>
        </w:rPr>
        <w:t>Część powierzchni nie jest zagospodarowana.</w:t>
      </w:r>
    </w:p>
    <w:p w:rsidR="009D3D51" w:rsidRPr="00FA161E" w:rsidRDefault="009D3D51" w:rsidP="009D3D51">
      <w:pPr>
        <w:numPr>
          <w:ilvl w:val="0"/>
          <w:numId w:val="27"/>
        </w:numPr>
        <w:tabs>
          <w:tab w:val="left" w:pos="450"/>
        </w:tabs>
        <w:suppressAutoHyphens/>
        <w:spacing w:after="0" w:line="240" w:lineRule="auto"/>
        <w:ind w:left="340" w:hanging="283"/>
        <w:jc w:val="both"/>
        <w:rPr>
          <w:rFonts w:cstheme="minorHAnsi"/>
        </w:rPr>
      </w:pPr>
      <w:r w:rsidRPr="00FA161E">
        <w:rPr>
          <w:rFonts w:cstheme="minorHAnsi"/>
        </w:rPr>
        <w:t xml:space="preserve">Zlokalizowany jest na III piętrze 5-cio kondygnacyjnego budynku kompleksu szpitala, w całości podpiwniczonego. </w:t>
      </w:r>
      <w:r w:rsidRPr="00FA161E">
        <w:rPr>
          <w:rFonts w:cstheme="minorHAnsi"/>
          <w:b/>
          <w:color w:val="000000"/>
        </w:rPr>
        <w:t xml:space="preserve"> </w:t>
      </w:r>
      <w:r w:rsidRPr="00FA161E">
        <w:rPr>
          <w:rFonts w:cstheme="minorHAnsi"/>
          <w:color w:val="000000"/>
        </w:rPr>
        <w:t>Przewidziany pobyt 26 pacjentów.</w:t>
      </w:r>
    </w:p>
    <w:p w:rsidR="009D3D51" w:rsidRPr="00FA161E" w:rsidRDefault="009D3D51" w:rsidP="009D3D51">
      <w:pPr>
        <w:pStyle w:val="Tekstpodstawowywcity21"/>
        <w:spacing w:line="240" w:lineRule="auto"/>
        <w:ind w:firstLine="0"/>
        <w:rPr>
          <w:rFonts w:asciiTheme="minorHAnsi" w:hAnsiTheme="minorHAnsi" w:cstheme="minorHAnsi"/>
          <w:sz w:val="22"/>
          <w:szCs w:val="22"/>
        </w:rPr>
      </w:pPr>
      <w:r w:rsidRPr="00FA161E">
        <w:rPr>
          <w:rFonts w:asciiTheme="minorHAnsi" w:hAnsiTheme="minorHAnsi" w:cstheme="minorHAnsi"/>
          <w:sz w:val="22"/>
          <w:szCs w:val="22"/>
        </w:rPr>
        <w:t>Wszystkie oddziały należą do strefy zagrożenia ludzi ZI II, natomiast Poradnie  Specjalistyczne, Izba Przyjęć, Blok Operacyjny i inne należą do Z III.</w:t>
      </w:r>
    </w:p>
    <w:p w:rsidR="009D3D51" w:rsidRPr="00FA161E" w:rsidRDefault="009D3D51" w:rsidP="009D3D51">
      <w:pPr>
        <w:spacing w:after="0" w:line="240" w:lineRule="auto"/>
        <w:jc w:val="both"/>
        <w:rPr>
          <w:rFonts w:cstheme="minorHAnsi"/>
          <w:b/>
          <w:color w:val="000000"/>
          <w:u w:val="single"/>
        </w:rPr>
      </w:pPr>
    </w:p>
    <w:p w:rsidR="009D3D51" w:rsidRPr="00FA161E" w:rsidRDefault="009D3D51" w:rsidP="009D3D51">
      <w:pPr>
        <w:spacing w:after="0" w:line="240" w:lineRule="auto"/>
        <w:jc w:val="both"/>
        <w:rPr>
          <w:rFonts w:cstheme="minorHAnsi"/>
        </w:rPr>
      </w:pPr>
      <w:r w:rsidRPr="00FA161E">
        <w:rPr>
          <w:rFonts w:cstheme="minorHAnsi"/>
          <w:b/>
          <w:color w:val="000000"/>
          <w:u w:val="single"/>
        </w:rPr>
        <w:t>Budynek „B”</w:t>
      </w:r>
      <w:r w:rsidRPr="00FA161E">
        <w:rPr>
          <w:rFonts w:cstheme="minorHAnsi"/>
          <w:b/>
          <w:color w:val="000000"/>
        </w:rPr>
        <w:t xml:space="preserve"> niski parter Izba przyjęć</w:t>
      </w:r>
    </w:p>
    <w:p w:rsidR="009D3D51" w:rsidRPr="00FA161E" w:rsidRDefault="009D3D51" w:rsidP="009D3D51">
      <w:pPr>
        <w:spacing w:after="0" w:line="240" w:lineRule="auto"/>
        <w:ind w:firstLine="284"/>
        <w:rPr>
          <w:rFonts w:cstheme="minorHAnsi"/>
        </w:rPr>
      </w:pPr>
      <w:r w:rsidRPr="00FA161E">
        <w:rPr>
          <w:rFonts w:cstheme="minorHAnsi"/>
          <w:color w:val="000000"/>
        </w:rPr>
        <w:t xml:space="preserve">Należy wziąć pod uwagę, że liczba osób przebywająca w </w:t>
      </w:r>
      <w:r w:rsidRPr="00FA161E">
        <w:rPr>
          <w:rFonts w:cstheme="minorHAnsi"/>
          <w:b/>
          <w:color w:val="000000"/>
        </w:rPr>
        <w:t>„Izbie Przyjęć</w:t>
      </w:r>
      <w:r w:rsidRPr="00FA161E">
        <w:rPr>
          <w:rFonts w:cstheme="minorHAnsi"/>
          <w:color w:val="000000"/>
        </w:rPr>
        <w:t>” będzie zmienna nie przekroczy jednak 20 osób razem z pacjentami, obsługą i personelem medycznym.</w:t>
      </w:r>
    </w:p>
    <w:p w:rsidR="009D3D51" w:rsidRPr="00FA161E" w:rsidRDefault="009D3D51" w:rsidP="009D3D51">
      <w:pPr>
        <w:spacing w:after="0" w:line="240" w:lineRule="auto"/>
        <w:rPr>
          <w:rFonts w:cstheme="minorHAnsi"/>
        </w:rPr>
      </w:pPr>
      <w:r w:rsidRPr="00FA161E">
        <w:rPr>
          <w:rFonts w:cstheme="minorHAnsi"/>
          <w:b/>
          <w:bCs/>
          <w:color w:val="000000"/>
        </w:rPr>
        <w:t>Poradnia Chirurgiczna  i Ortopedyczna</w:t>
      </w:r>
      <w:r w:rsidRPr="00FA161E">
        <w:rPr>
          <w:rFonts w:cstheme="minorHAnsi"/>
          <w:color w:val="000000"/>
        </w:rPr>
        <w:t>: na zmianie dziennej  (do godzin popołudniowych) 2 os personelu + lekarz. Okresowo od 15-20 pacjentów.,</w:t>
      </w:r>
    </w:p>
    <w:p w:rsidR="009D3D51" w:rsidRPr="00FA161E" w:rsidRDefault="009D3D51" w:rsidP="009D3D51">
      <w:pPr>
        <w:spacing w:after="0" w:line="240" w:lineRule="auto"/>
        <w:rPr>
          <w:rFonts w:cstheme="minorHAnsi"/>
        </w:rPr>
      </w:pPr>
      <w:r w:rsidRPr="00FA161E">
        <w:rPr>
          <w:rFonts w:cstheme="minorHAnsi"/>
          <w:b/>
          <w:bCs/>
          <w:color w:val="000000"/>
        </w:rPr>
        <w:t xml:space="preserve">Punkt Sterylizacyjny </w:t>
      </w:r>
      <w:r w:rsidRPr="00FA161E">
        <w:rPr>
          <w:rFonts w:cstheme="minorHAnsi"/>
          <w:color w:val="000000"/>
        </w:rPr>
        <w:t>od</w:t>
      </w:r>
      <w:r w:rsidRPr="00FA161E">
        <w:rPr>
          <w:rFonts w:cstheme="minorHAnsi"/>
          <w:b/>
          <w:bCs/>
          <w:color w:val="000000"/>
        </w:rPr>
        <w:t xml:space="preserve">  </w:t>
      </w:r>
      <w:r w:rsidRPr="00FA161E">
        <w:rPr>
          <w:rFonts w:cstheme="minorHAnsi"/>
          <w:color w:val="000000"/>
        </w:rPr>
        <w:t>2-5 osób</w:t>
      </w:r>
    </w:p>
    <w:p w:rsidR="009D3D51" w:rsidRPr="00FA161E" w:rsidRDefault="009D3D51" w:rsidP="009D3D51">
      <w:pPr>
        <w:spacing w:after="0" w:line="240" w:lineRule="auto"/>
        <w:rPr>
          <w:rFonts w:cstheme="minorHAnsi"/>
        </w:rPr>
      </w:pPr>
      <w:r w:rsidRPr="00FA161E">
        <w:rPr>
          <w:rFonts w:cstheme="minorHAnsi"/>
          <w:b/>
          <w:bCs/>
          <w:color w:val="000000"/>
        </w:rPr>
        <w:t xml:space="preserve">Blok Operacyjny oraz Oddział Okulistyczny Jednego Dnia wysoki parter  </w:t>
      </w:r>
      <w:r w:rsidRPr="00FA161E">
        <w:rPr>
          <w:rFonts w:cstheme="minorHAnsi"/>
          <w:color w:val="000000"/>
        </w:rPr>
        <w:t>ok. 15 osób,</w:t>
      </w:r>
    </w:p>
    <w:p w:rsidR="009D3D51" w:rsidRPr="00FA161E" w:rsidRDefault="009D3D51" w:rsidP="009D3D51">
      <w:pPr>
        <w:spacing w:after="0" w:line="240" w:lineRule="auto"/>
        <w:rPr>
          <w:rFonts w:cstheme="minorHAnsi"/>
        </w:rPr>
      </w:pPr>
      <w:r w:rsidRPr="00FA161E">
        <w:rPr>
          <w:rFonts w:cstheme="minorHAnsi"/>
          <w:b/>
          <w:bCs/>
          <w:color w:val="000000"/>
        </w:rPr>
        <w:t xml:space="preserve">Administracja I piętro </w:t>
      </w:r>
      <w:r w:rsidRPr="00FA161E">
        <w:rPr>
          <w:rFonts w:cstheme="minorHAnsi"/>
          <w:color w:val="000000"/>
        </w:rPr>
        <w:t xml:space="preserve"> ok.. 10 osób,</w:t>
      </w:r>
    </w:p>
    <w:p w:rsidR="009D3D51" w:rsidRPr="00FA161E" w:rsidRDefault="009D3D51" w:rsidP="009D3D51">
      <w:pPr>
        <w:spacing w:after="0" w:line="240" w:lineRule="auto"/>
        <w:rPr>
          <w:rFonts w:cstheme="minorHAnsi"/>
          <w:b/>
          <w:bCs/>
          <w:color w:val="000000"/>
          <w:u w:val="single"/>
        </w:rPr>
      </w:pPr>
    </w:p>
    <w:p w:rsidR="009D3D51" w:rsidRPr="00FA161E" w:rsidRDefault="009D3D51" w:rsidP="009D3D51">
      <w:pPr>
        <w:spacing w:after="0" w:line="240" w:lineRule="auto"/>
        <w:rPr>
          <w:rFonts w:cstheme="minorHAnsi"/>
        </w:rPr>
      </w:pPr>
      <w:r w:rsidRPr="00FA161E">
        <w:rPr>
          <w:rFonts w:cstheme="minorHAnsi"/>
          <w:b/>
          <w:bCs/>
          <w:color w:val="000000"/>
          <w:u w:val="single"/>
        </w:rPr>
        <w:t>Budynek „C”</w:t>
      </w:r>
    </w:p>
    <w:p w:rsidR="009D3D51" w:rsidRPr="00FA161E" w:rsidRDefault="009D3D51" w:rsidP="009D3D51">
      <w:pPr>
        <w:spacing w:after="0" w:line="240" w:lineRule="auto"/>
        <w:rPr>
          <w:rFonts w:cstheme="minorHAnsi"/>
        </w:rPr>
      </w:pPr>
      <w:r w:rsidRPr="00FA161E">
        <w:rPr>
          <w:rFonts w:cstheme="minorHAnsi"/>
          <w:b/>
          <w:bCs/>
          <w:color w:val="000000"/>
        </w:rPr>
        <w:t>Oddział  Intensywnej Terapii niski parter -</w:t>
      </w:r>
      <w:r w:rsidRPr="00FA161E">
        <w:rPr>
          <w:rFonts w:cstheme="minorHAnsi"/>
          <w:color w:val="000000"/>
        </w:rPr>
        <w:t xml:space="preserve"> 5-6 osób,</w:t>
      </w:r>
    </w:p>
    <w:p w:rsidR="009D3D51" w:rsidRPr="00FA161E" w:rsidRDefault="009D3D51" w:rsidP="009D3D51">
      <w:pPr>
        <w:spacing w:after="0" w:line="240" w:lineRule="auto"/>
        <w:ind w:right="-397"/>
        <w:rPr>
          <w:rFonts w:cstheme="minorHAnsi"/>
        </w:rPr>
      </w:pPr>
      <w:r w:rsidRPr="00FA161E">
        <w:rPr>
          <w:rFonts w:cstheme="minorHAnsi"/>
          <w:b/>
          <w:bCs/>
          <w:color w:val="000000"/>
        </w:rPr>
        <w:t>Pracownia Rentgenodiagnostyki Zabiegowej, Pracownia Elektrofizjologii (</w:t>
      </w:r>
      <w:proofErr w:type="spellStart"/>
      <w:r w:rsidRPr="00FA161E">
        <w:rPr>
          <w:rFonts w:cstheme="minorHAnsi"/>
          <w:b/>
          <w:bCs/>
          <w:color w:val="000000"/>
        </w:rPr>
        <w:t>Intercard</w:t>
      </w:r>
      <w:proofErr w:type="spellEnd"/>
      <w:r w:rsidRPr="00FA161E">
        <w:rPr>
          <w:rFonts w:cstheme="minorHAnsi"/>
          <w:b/>
          <w:bCs/>
          <w:color w:val="000000"/>
        </w:rPr>
        <w:t xml:space="preserve">) wysoki parter </w:t>
      </w:r>
      <w:r w:rsidRPr="00FA161E">
        <w:rPr>
          <w:rFonts w:cstheme="minorHAnsi"/>
          <w:color w:val="000000"/>
        </w:rPr>
        <w:t>4-5 osób.</w:t>
      </w:r>
    </w:p>
    <w:p w:rsidR="009D3D51" w:rsidRPr="00FA161E" w:rsidRDefault="009D3D51" w:rsidP="009D3D51">
      <w:pPr>
        <w:spacing w:after="0" w:line="240" w:lineRule="auto"/>
        <w:rPr>
          <w:rFonts w:cstheme="minorHAnsi"/>
          <w:b/>
          <w:bCs/>
          <w:color w:val="000000"/>
          <w:u w:val="single"/>
        </w:rPr>
      </w:pPr>
    </w:p>
    <w:p w:rsidR="009D3D51" w:rsidRPr="00FA161E" w:rsidRDefault="009D3D51" w:rsidP="009D3D51">
      <w:pPr>
        <w:spacing w:after="0" w:line="240" w:lineRule="auto"/>
        <w:rPr>
          <w:rFonts w:cstheme="minorHAnsi"/>
        </w:rPr>
      </w:pPr>
      <w:r w:rsidRPr="00FA161E">
        <w:rPr>
          <w:rFonts w:cstheme="minorHAnsi"/>
          <w:b/>
          <w:bCs/>
          <w:color w:val="000000"/>
          <w:u w:val="single"/>
        </w:rPr>
        <w:t>Budynek „D”</w:t>
      </w:r>
    </w:p>
    <w:p w:rsidR="009D3D51" w:rsidRPr="00FA161E" w:rsidRDefault="009D3D51" w:rsidP="009D3D51">
      <w:pPr>
        <w:spacing w:after="0" w:line="240" w:lineRule="auto"/>
        <w:rPr>
          <w:rFonts w:cstheme="minorHAnsi"/>
        </w:rPr>
      </w:pPr>
      <w:r w:rsidRPr="00FA161E">
        <w:rPr>
          <w:rFonts w:cstheme="minorHAnsi"/>
          <w:b/>
          <w:bCs/>
          <w:color w:val="000000"/>
        </w:rPr>
        <w:t xml:space="preserve">Kuchnia: parter pomieszczenia socjalne, magazyny </w:t>
      </w:r>
      <w:r w:rsidRPr="00FA161E">
        <w:rPr>
          <w:rFonts w:cstheme="minorHAnsi"/>
          <w:color w:val="000000"/>
        </w:rPr>
        <w:t>6 osób</w:t>
      </w:r>
      <w:r w:rsidRPr="00FA161E">
        <w:rPr>
          <w:rFonts w:cstheme="minorHAnsi"/>
          <w:b/>
          <w:bCs/>
          <w:color w:val="000000"/>
        </w:rPr>
        <w:t xml:space="preserve"> </w:t>
      </w:r>
    </w:p>
    <w:p w:rsidR="009D3D51" w:rsidRPr="00FA161E" w:rsidRDefault="009D3D51" w:rsidP="009D3D51">
      <w:pPr>
        <w:spacing w:after="0" w:line="240" w:lineRule="auto"/>
        <w:rPr>
          <w:rFonts w:cstheme="minorHAnsi"/>
        </w:rPr>
      </w:pPr>
      <w:r w:rsidRPr="00FA161E">
        <w:rPr>
          <w:rFonts w:cstheme="minorHAnsi"/>
          <w:b/>
          <w:bCs/>
          <w:color w:val="000000"/>
        </w:rPr>
        <w:t>Kuchnia wysoki parter pomieszczenia produkcyjne–</w:t>
      </w:r>
      <w:r w:rsidRPr="00FA161E">
        <w:rPr>
          <w:rFonts w:cstheme="minorHAnsi"/>
          <w:color w:val="000000"/>
        </w:rPr>
        <w:t xml:space="preserve"> 4/2 (dzień/ noc) i w porze wydawania obiadów ok. 30os.  oraz w części pomieszczeń wykorzystanych przez administrację </w:t>
      </w:r>
      <w:proofErr w:type="spellStart"/>
      <w:r w:rsidRPr="00FA161E">
        <w:rPr>
          <w:rFonts w:cstheme="minorHAnsi"/>
          <w:color w:val="000000"/>
        </w:rPr>
        <w:t>zoz</w:t>
      </w:r>
      <w:proofErr w:type="spellEnd"/>
      <w:r w:rsidRPr="00FA161E">
        <w:rPr>
          <w:rFonts w:cstheme="minorHAnsi"/>
          <w:color w:val="000000"/>
        </w:rPr>
        <w:t xml:space="preserve">  Dział Kadr, Kierownik ds. technicznych , Dział Zaopatrzenia - 8osób)</w:t>
      </w:r>
    </w:p>
    <w:p w:rsidR="009D3D51" w:rsidRPr="00FA161E" w:rsidRDefault="009D3D51" w:rsidP="009D3D51">
      <w:pPr>
        <w:spacing w:after="0" w:line="240" w:lineRule="auto"/>
        <w:rPr>
          <w:rFonts w:cstheme="minorHAnsi"/>
        </w:rPr>
      </w:pPr>
      <w:r w:rsidRPr="00FA161E">
        <w:rPr>
          <w:rFonts w:cstheme="minorHAnsi"/>
          <w:b/>
          <w:bCs/>
          <w:color w:val="000000"/>
        </w:rPr>
        <w:t>Administracja I piętro: Sekcja Monitoringu i Rozliczania Procedur Medycznych, Gabinet Dyrektora, Sekretariat, Gabinet Z-</w:t>
      </w:r>
      <w:proofErr w:type="spellStart"/>
      <w:r w:rsidRPr="00FA161E">
        <w:rPr>
          <w:rFonts w:cstheme="minorHAnsi"/>
          <w:b/>
          <w:bCs/>
          <w:color w:val="000000"/>
        </w:rPr>
        <w:t>cy</w:t>
      </w:r>
      <w:proofErr w:type="spellEnd"/>
      <w:r w:rsidRPr="00FA161E">
        <w:rPr>
          <w:rFonts w:cstheme="minorHAnsi"/>
          <w:b/>
          <w:bCs/>
          <w:color w:val="000000"/>
        </w:rPr>
        <w:t xml:space="preserve"> Dyrektora,</w:t>
      </w:r>
      <w:r w:rsidRPr="00FA161E">
        <w:rPr>
          <w:rFonts w:cstheme="minorHAnsi"/>
          <w:b/>
          <w:bCs/>
          <w:color w:val="000000"/>
        </w:rPr>
        <w:br/>
        <w:t>Z-</w:t>
      </w:r>
      <w:proofErr w:type="spellStart"/>
      <w:r w:rsidRPr="00FA161E">
        <w:rPr>
          <w:rFonts w:cstheme="minorHAnsi"/>
          <w:b/>
          <w:bCs/>
          <w:color w:val="000000"/>
        </w:rPr>
        <w:t>cy</w:t>
      </w:r>
      <w:proofErr w:type="spellEnd"/>
      <w:r w:rsidRPr="00FA161E">
        <w:rPr>
          <w:rFonts w:cstheme="minorHAnsi"/>
          <w:b/>
          <w:bCs/>
          <w:color w:val="000000"/>
        </w:rPr>
        <w:t xml:space="preserve"> Dyrektora </w:t>
      </w:r>
      <w:proofErr w:type="spellStart"/>
      <w:r w:rsidRPr="00FA161E">
        <w:rPr>
          <w:rFonts w:cstheme="minorHAnsi"/>
          <w:b/>
          <w:bCs/>
          <w:color w:val="000000"/>
        </w:rPr>
        <w:t>ds</w:t>
      </w:r>
      <w:proofErr w:type="spellEnd"/>
      <w:r w:rsidRPr="00FA161E">
        <w:rPr>
          <w:rFonts w:cstheme="minorHAnsi"/>
          <w:b/>
          <w:bCs/>
          <w:color w:val="000000"/>
        </w:rPr>
        <w:t xml:space="preserve"> Pielęgniarstwa, Dział Organizacyjno-Prawny -</w:t>
      </w:r>
      <w:r w:rsidRPr="00FA161E">
        <w:rPr>
          <w:rFonts w:cstheme="minorHAnsi"/>
          <w:color w:val="000000"/>
        </w:rPr>
        <w:t xml:space="preserve">ok. 12 osób, </w:t>
      </w:r>
    </w:p>
    <w:p w:rsidR="009D3D51" w:rsidRPr="00FA161E" w:rsidRDefault="009D3D51" w:rsidP="009D3D51">
      <w:pPr>
        <w:spacing w:after="0" w:line="240" w:lineRule="auto"/>
        <w:rPr>
          <w:rFonts w:cstheme="minorHAnsi"/>
        </w:rPr>
      </w:pPr>
      <w:r w:rsidRPr="00FA161E">
        <w:rPr>
          <w:rFonts w:cstheme="minorHAnsi"/>
          <w:b/>
          <w:bCs/>
          <w:color w:val="000000"/>
        </w:rPr>
        <w:t xml:space="preserve">Sala konferencyjna w trakcie zebrań, lub szkoleń  </w:t>
      </w:r>
      <w:r w:rsidRPr="00FA161E">
        <w:rPr>
          <w:rFonts w:cstheme="minorHAnsi"/>
          <w:color w:val="000000"/>
        </w:rPr>
        <w:t>max. 40 osób.</w:t>
      </w:r>
    </w:p>
    <w:p w:rsidR="009D3D51" w:rsidRPr="00FA161E" w:rsidRDefault="009D3D51" w:rsidP="009D3D51">
      <w:pPr>
        <w:spacing w:after="0" w:line="240" w:lineRule="auto"/>
        <w:rPr>
          <w:rFonts w:cstheme="minorHAnsi"/>
        </w:rPr>
      </w:pPr>
      <w:r w:rsidRPr="00FA161E">
        <w:rPr>
          <w:rFonts w:cstheme="minorHAnsi"/>
          <w:b/>
          <w:bCs/>
          <w:color w:val="000000"/>
        </w:rPr>
        <w:t xml:space="preserve">Budynek „F” – </w:t>
      </w:r>
      <w:proofErr w:type="spellStart"/>
      <w:r w:rsidRPr="00FA161E">
        <w:rPr>
          <w:rFonts w:cstheme="minorHAnsi"/>
          <w:b/>
          <w:bCs/>
          <w:color w:val="000000"/>
        </w:rPr>
        <w:t>ZOl</w:t>
      </w:r>
      <w:proofErr w:type="spellEnd"/>
      <w:r w:rsidRPr="00FA161E">
        <w:rPr>
          <w:rFonts w:cstheme="minorHAnsi"/>
          <w:b/>
          <w:bCs/>
          <w:color w:val="000000"/>
        </w:rPr>
        <w:t xml:space="preserve"> I  </w:t>
      </w:r>
      <w:r w:rsidRPr="00FA161E">
        <w:rPr>
          <w:rFonts w:cstheme="minorHAnsi"/>
          <w:color w:val="000000"/>
        </w:rPr>
        <w:t xml:space="preserve">parter i </w:t>
      </w:r>
      <w:proofErr w:type="spellStart"/>
      <w:r w:rsidRPr="00FA161E">
        <w:rPr>
          <w:rFonts w:cstheme="minorHAnsi"/>
          <w:color w:val="000000"/>
        </w:rPr>
        <w:t>I</w:t>
      </w:r>
      <w:proofErr w:type="spellEnd"/>
      <w:r w:rsidRPr="00FA161E">
        <w:rPr>
          <w:rFonts w:cstheme="minorHAnsi"/>
          <w:color w:val="000000"/>
        </w:rPr>
        <w:t xml:space="preserve"> piętro ok 40 pacjentów i 3-4 personelu,</w:t>
      </w:r>
    </w:p>
    <w:p w:rsidR="009D3D51" w:rsidRPr="00FA161E" w:rsidRDefault="009D3D51" w:rsidP="009D3D51">
      <w:pPr>
        <w:spacing w:after="0" w:line="240" w:lineRule="auto"/>
        <w:rPr>
          <w:rFonts w:cstheme="minorHAnsi"/>
        </w:rPr>
      </w:pPr>
      <w:r w:rsidRPr="00FA161E">
        <w:rPr>
          <w:rFonts w:cstheme="minorHAnsi"/>
          <w:b/>
          <w:bCs/>
          <w:color w:val="000000"/>
        </w:rPr>
        <w:t xml:space="preserve">Budynek „G” parter i </w:t>
      </w:r>
      <w:proofErr w:type="spellStart"/>
      <w:r w:rsidRPr="00FA161E">
        <w:rPr>
          <w:rFonts w:cstheme="minorHAnsi"/>
          <w:b/>
          <w:bCs/>
          <w:color w:val="000000"/>
        </w:rPr>
        <w:t>I</w:t>
      </w:r>
      <w:proofErr w:type="spellEnd"/>
      <w:r w:rsidRPr="00FA161E">
        <w:rPr>
          <w:rFonts w:cstheme="minorHAnsi"/>
          <w:b/>
          <w:bCs/>
          <w:color w:val="000000"/>
        </w:rPr>
        <w:t xml:space="preserve"> piętro - Poradnie specjalistyczne </w:t>
      </w:r>
      <w:r w:rsidRPr="00FA161E">
        <w:rPr>
          <w:rFonts w:cstheme="minorHAnsi"/>
          <w:color w:val="000000"/>
        </w:rPr>
        <w:t>ok. 30 osób.</w:t>
      </w:r>
    </w:p>
    <w:p w:rsidR="009D3D51" w:rsidRPr="00FA161E" w:rsidRDefault="009D3D51" w:rsidP="009D3D51">
      <w:pPr>
        <w:spacing w:after="0" w:line="240" w:lineRule="auto"/>
        <w:rPr>
          <w:rFonts w:cstheme="minorHAnsi"/>
        </w:rPr>
      </w:pPr>
      <w:r w:rsidRPr="00FA161E">
        <w:rPr>
          <w:rFonts w:cstheme="minorHAnsi"/>
          <w:b/>
          <w:bCs/>
          <w:color w:val="000000"/>
          <w:u w:val="single"/>
        </w:rPr>
        <w:t>Budynek „H”</w:t>
      </w:r>
    </w:p>
    <w:p w:rsidR="009D3D51" w:rsidRPr="00FA161E" w:rsidRDefault="009D3D51" w:rsidP="009D3D51">
      <w:pPr>
        <w:spacing w:after="0" w:line="240" w:lineRule="auto"/>
        <w:rPr>
          <w:rFonts w:cstheme="minorHAnsi"/>
        </w:rPr>
      </w:pPr>
      <w:r w:rsidRPr="00FA161E">
        <w:rPr>
          <w:rFonts w:cstheme="minorHAnsi"/>
          <w:b/>
          <w:bCs/>
          <w:color w:val="000000"/>
        </w:rPr>
        <w:t>Pracownia Fizjoterapii parter:</w:t>
      </w:r>
      <w:r w:rsidRPr="00FA161E">
        <w:rPr>
          <w:rFonts w:cstheme="minorHAnsi"/>
          <w:color w:val="000000"/>
        </w:rPr>
        <w:t xml:space="preserve"> 10os. personelu i przewidywana kumulacja ok. 20 pacjentów,</w:t>
      </w:r>
    </w:p>
    <w:p w:rsidR="009D3D51" w:rsidRPr="00FA161E" w:rsidRDefault="009D3D51" w:rsidP="009D3D51">
      <w:pPr>
        <w:spacing w:after="0" w:line="240" w:lineRule="auto"/>
        <w:rPr>
          <w:rFonts w:cstheme="minorHAnsi"/>
        </w:rPr>
      </w:pPr>
      <w:r w:rsidRPr="00FA161E">
        <w:rPr>
          <w:rFonts w:cstheme="minorHAnsi"/>
          <w:b/>
          <w:bCs/>
          <w:color w:val="000000"/>
        </w:rPr>
        <w:t>Magazyn Bielizny:</w:t>
      </w:r>
      <w:r w:rsidRPr="00FA161E">
        <w:rPr>
          <w:rFonts w:cstheme="minorHAnsi"/>
          <w:color w:val="000000"/>
        </w:rPr>
        <w:t xml:space="preserve"> 2 os. personelu i ok. 3-4 os. pozostałych,</w:t>
      </w:r>
    </w:p>
    <w:p w:rsidR="009D3D51" w:rsidRPr="00FA161E" w:rsidRDefault="009D3D51" w:rsidP="009D3D51">
      <w:pPr>
        <w:spacing w:after="0" w:line="240" w:lineRule="auto"/>
        <w:rPr>
          <w:rFonts w:cstheme="minorHAnsi"/>
        </w:rPr>
      </w:pPr>
      <w:r w:rsidRPr="00FA161E">
        <w:rPr>
          <w:rFonts w:cstheme="minorHAnsi"/>
          <w:b/>
          <w:bCs/>
          <w:color w:val="000000"/>
        </w:rPr>
        <w:t xml:space="preserve">ZOL II (I piętro)- </w:t>
      </w:r>
      <w:r w:rsidRPr="00FA161E">
        <w:rPr>
          <w:rFonts w:cstheme="minorHAnsi"/>
          <w:color w:val="000000"/>
        </w:rPr>
        <w:t xml:space="preserve">ok 50 pacjentów i 8/4 osób personelu </w:t>
      </w:r>
    </w:p>
    <w:p w:rsidR="009D3D51" w:rsidRPr="00FA161E" w:rsidRDefault="009D3D51" w:rsidP="009D3D51">
      <w:pPr>
        <w:spacing w:after="0" w:line="240" w:lineRule="auto"/>
        <w:rPr>
          <w:rFonts w:cstheme="minorHAnsi"/>
        </w:rPr>
      </w:pPr>
    </w:p>
    <w:p w:rsidR="009D3D51" w:rsidRPr="00FA161E" w:rsidRDefault="009D3D51" w:rsidP="009D3D51">
      <w:pPr>
        <w:spacing w:after="0" w:line="240" w:lineRule="auto"/>
        <w:rPr>
          <w:rFonts w:cstheme="minorHAnsi"/>
        </w:rPr>
      </w:pPr>
      <w:r w:rsidRPr="00FA161E">
        <w:rPr>
          <w:rFonts w:cstheme="minorHAnsi"/>
          <w:b/>
          <w:bCs/>
          <w:color w:val="000000"/>
          <w:u w:val="single"/>
        </w:rPr>
        <w:t>Budynek „L”</w:t>
      </w:r>
      <w:r w:rsidRPr="00FA161E">
        <w:rPr>
          <w:rFonts w:cstheme="minorHAnsi"/>
          <w:b/>
          <w:bCs/>
          <w:color w:val="000000"/>
        </w:rPr>
        <w:t xml:space="preserve"> </w:t>
      </w:r>
      <w:r w:rsidRPr="00FA161E">
        <w:rPr>
          <w:rFonts w:cstheme="minorHAnsi"/>
          <w:color w:val="000000"/>
        </w:rPr>
        <w:t>niski parter -8 personelu, wysoki parter 15 pacjentów i 4 osób personelu razem 19.  Liczba osób przebywających jednocześnie w budynku nie przekracza 30.</w:t>
      </w:r>
    </w:p>
    <w:p w:rsidR="009D3D51" w:rsidRPr="00FA161E" w:rsidRDefault="009D3D51" w:rsidP="002C6D09">
      <w:pPr>
        <w:autoSpaceDE w:val="0"/>
        <w:autoSpaceDN w:val="0"/>
        <w:adjustRightInd w:val="0"/>
        <w:spacing w:after="0" w:line="240" w:lineRule="auto"/>
        <w:rPr>
          <w:rFonts w:cstheme="minorHAnsi"/>
        </w:rPr>
      </w:pPr>
    </w:p>
    <w:p w:rsidR="002C6D09" w:rsidRPr="00FA161E" w:rsidRDefault="002C6D09" w:rsidP="00535A50">
      <w:pPr>
        <w:autoSpaceDE w:val="0"/>
        <w:autoSpaceDN w:val="0"/>
        <w:adjustRightInd w:val="0"/>
        <w:spacing w:after="0" w:line="240" w:lineRule="auto"/>
        <w:ind w:firstLine="708"/>
        <w:rPr>
          <w:rFonts w:cstheme="minorHAnsi"/>
        </w:rPr>
      </w:pPr>
      <w:r w:rsidRPr="00FA161E">
        <w:rPr>
          <w:rFonts w:cstheme="minorHAnsi"/>
        </w:rPr>
        <w:t xml:space="preserve">4.2. Ocena zagrożenia wybuchem. </w:t>
      </w:r>
    </w:p>
    <w:p w:rsidR="00535A50" w:rsidRPr="00FA161E" w:rsidRDefault="00535A50" w:rsidP="002C6D09">
      <w:pPr>
        <w:autoSpaceDE w:val="0"/>
        <w:autoSpaceDN w:val="0"/>
        <w:adjustRightInd w:val="0"/>
        <w:spacing w:after="0" w:line="240" w:lineRule="auto"/>
        <w:rPr>
          <w:rFonts w:cstheme="minorHAnsi"/>
        </w:rPr>
      </w:pPr>
    </w:p>
    <w:p w:rsidR="009D3D51" w:rsidRPr="00FA161E" w:rsidRDefault="009D3D51" w:rsidP="00D84A32">
      <w:pPr>
        <w:autoSpaceDE w:val="0"/>
        <w:spacing w:after="0" w:line="240" w:lineRule="auto"/>
        <w:ind w:firstLine="284"/>
        <w:rPr>
          <w:rFonts w:cstheme="minorHAnsi"/>
        </w:rPr>
      </w:pPr>
      <w:r w:rsidRPr="00FA161E">
        <w:rPr>
          <w:rFonts w:cstheme="minorHAnsi"/>
          <w:color w:val="000000"/>
        </w:rPr>
        <w:t xml:space="preserve">Biorąc pod uwagę ilość i rodzaj materiałów palnych znajdujących się w budynku oraz </w:t>
      </w:r>
      <w:r w:rsidRPr="00FA161E">
        <w:rPr>
          <w:rFonts w:cstheme="minorHAnsi"/>
          <w:color w:val="000000"/>
        </w:rPr>
        <w:br/>
        <w:t xml:space="preserve">w części technologicznej nie stwarzają dużego zagrożenia wybuchowego. </w:t>
      </w:r>
    </w:p>
    <w:p w:rsidR="009D3D51" w:rsidRPr="00FA161E" w:rsidRDefault="009D3D51" w:rsidP="00D84A32">
      <w:pPr>
        <w:autoSpaceDE w:val="0"/>
        <w:spacing w:after="0" w:line="240" w:lineRule="auto"/>
        <w:rPr>
          <w:rFonts w:cstheme="minorHAnsi"/>
        </w:rPr>
      </w:pPr>
      <w:r w:rsidRPr="00FA161E">
        <w:rPr>
          <w:rFonts w:cstheme="minorHAnsi"/>
          <w:color w:val="000000"/>
        </w:rPr>
        <w:t>Strefa 2 zagrożenia wybuchem występuje: przy zaworze gazowym – budynek kotłowni. Teren oznakowany: zakaz parkowania, zagrożenie wybuchem  - strefa 2, nieupoważnionym wstęp wzbroniony, główny zawór gazu, zakaz używania urządzeń powodujących iskrzenie.</w:t>
      </w:r>
    </w:p>
    <w:p w:rsidR="009D3D51" w:rsidRPr="00FA161E" w:rsidRDefault="009D3D51" w:rsidP="00D84A32">
      <w:pPr>
        <w:autoSpaceDE w:val="0"/>
        <w:spacing w:after="0" w:line="240" w:lineRule="auto"/>
        <w:rPr>
          <w:rFonts w:cstheme="minorHAnsi"/>
        </w:rPr>
      </w:pPr>
      <w:r w:rsidRPr="00FA161E">
        <w:rPr>
          <w:rFonts w:cstheme="minorHAnsi"/>
          <w:color w:val="000000"/>
        </w:rPr>
        <w:t xml:space="preserve">Należy zachować ostrożność w otoczeniu zbiornika z tlenem o pojemności 2000kg tlenu w stanie sublimacji, co jest równe objętości 1750 litrów, tj. 43.5 butli „normalnych” oraz  przy stacji sprężania tlenu medycznego. Zakaz parkowania, palenia tytoniu, używania otwartego ognia, urządzeń powodujących iskrzenie, tłuszczów i smarów, teren chroniony, zakaz wstępu osobom postronnym. </w:t>
      </w:r>
    </w:p>
    <w:p w:rsidR="00535A50" w:rsidRPr="00FA161E" w:rsidRDefault="00535A50" w:rsidP="00535A50">
      <w:pPr>
        <w:autoSpaceDE w:val="0"/>
        <w:autoSpaceDN w:val="0"/>
        <w:adjustRightInd w:val="0"/>
        <w:spacing w:after="0" w:line="240" w:lineRule="auto"/>
        <w:rPr>
          <w:rFonts w:cstheme="minorHAnsi"/>
        </w:rPr>
      </w:pPr>
    </w:p>
    <w:p w:rsidR="002C6D09" w:rsidRPr="00FA161E" w:rsidRDefault="009D3D51" w:rsidP="00535A50">
      <w:pPr>
        <w:autoSpaceDE w:val="0"/>
        <w:autoSpaceDN w:val="0"/>
        <w:adjustRightInd w:val="0"/>
        <w:spacing w:after="0" w:line="240" w:lineRule="auto"/>
        <w:ind w:firstLine="708"/>
        <w:rPr>
          <w:rFonts w:cstheme="minorHAnsi"/>
        </w:rPr>
      </w:pPr>
      <w:r w:rsidRPr="00FA161E">
        <w:rPr>
          <w:rFonts w:cstheme="minorHAnsi"/>
        </w:rPr>
        <w:t>4.3</w:t>
      </w:r>
      <w:r w:rsidR="002C6D09" w:rsidRPr="00FA161E">
        <w:rPr>
          <w:rFonts w:cstheme="minorHAnsi"/>
        </w:rPr>
        <w:t xml:space="preserve">. </w:t>
      </w:r>
      <w:r w:rsidRPr="00FA161E">
        <w:rPr>
          <w:rFonts w:cstheme="minorHAnsi"/>
        </w:rPr>
        <w:t>Klasa odporności pożarowej i odporność ogniowa elementów konstrukcji</w:t>
      </w:r>
    </w:p>
    <w:p w:rsidR="009D3D51" w:rsidRPr="00FA161E" w:rsidRDefault="009D3D51" w:rsidP="009D3D51">
      <w:pPr>
        <w:autoSpaceDE w:val="0"/>
        <w:autoSpaceDN w:val="0"/>
        <w:adjustRightInd w:val="0"/>
        <w:spacing w:after="0" w:line="240" w:lineRule="auto"/>
        <w:ind w:firstLine="708"/>
        <w:rPr>
          <w:rFonts w:cstheme="minorHAnsi"/>
        </w:rPr>
      </w:pPr>
    </w:p>
    <w:p w:rsidR="009D3D51" w:rsidRPr="00FA161E" w:rsidRDefault="009D3D51" w:rsidP="00D84A32">
      <w:pPr>
        <w:spacing w:after="0" w:line="240" w:lineRule="auto"/>
        <w:jc w:val="both"/>
        <w:rPr>
          <w:rFonts w:cstheme="minorHAnsi"/>
        </w:rPr>
      </w:pPr>
      <w:r w:rsidRPr="00FA161E">
        <w:rPr>
          <w:rFonts w:cstheme="minorHAnsi"/>
          <w:color w:val="000000"/>
        </w:rPr>
        <w:t xml:space="preserve">Budynek i urządzenia z nim związane powinien być wykonany w sposób zapewniający </w:t>
      </w:r>
      <w:r w:rsidRPr="00FA161E">
        <w:rPr>
          <w:rFonts w:cstheme="minorHAnsi"/>
          <w:color w:val="000000"/>
        </w:rPr>
        <w:br/>
        <w:t>w razie pożaru:</w:t>
      </w:r>
    </w:p>
    <w:p w:rsidR="009D3D51" w:rsidRPr="00FA161E" w:rsidRDefault="009D3D51" w:rsidP="009D3D51">
      <w:pPr>
        <w:numPr>
          <w:ilvl w:val="0"/>
          <w:numId w:val="31"/>
        </w:numPr>
        <w:suppressAutoHyphens/>
        <w:spacing w:after="0" w:line="240" w:lineRule="auto"/>
        <w:jc w:val="both"/>
        <w:rPr>
          <w:rFonts w:cstheme="minorHAnsi"/>
        </w:rPr>
      </w:pPr>
      <w:r w:rsidRPr="00FA161E">
        <w:rPr>
          <w:rFonts w:cstheme="minorHAnsi"/>
          <w:color w:val="000000"/>
        </w:rPr>
        <w:t>nośność konstrukcji przez założony czas,</w:t>
      </w:r>
    </w:p>
    <w:p w:rsidR="009D3D51" w:rsidRPr="00FA161E" w:rsidRDefault="009D3D51" w:rsidP="009D3D51">
      <w:pPr>
        <w:numPr>
          <w:ilvl w:val="0"/>
          <w:numId w:val="31"/>
        </w:numPr>
        <w:suppressAutoHyphens/>
        <w:spacing w:after="0" w:line="240" w:lineRule="auto"/>
        <w:jc w:val="both"/>
        <w:rPr>
          <w:rFonts w:cstheme="minorHAnsi"/>
        </w:rPr>
      </w:pPr>
      <w:r w:rsidRPr="00FA161E">
        <w:rPr>
          <w:rFonts w:cstheme="minorHAnsi"/>
          <w:color w:val="000000"/>
        </w:rPr>
        <w:t>ewakuację ludzi,</w:t>
      </w:r>
    </w:p>
    <w:p w:rsidR="009D3D51" w:rsidRPr="00FA161E" w:rsidRDefault="009D3D51" w:rsidP="009D3D51">
      <w:pPr>
        <w:numPr>
          <w:ilvl w:val="0"/>
          <w:numId w:val="31"/>
        </w:numPr>
        <w:suppressAutoHyphens/>
        <w:spacing w:after="0" w:line="240" w:lineRule="auto"/>
        <w:jc w:val="both"/>
        <w:rPr>
          <w:rFonts w:cstheme="minorHAnsi"/>
        </w:rPr>
      </w:pPr>
      <w:r w:rsidRPr="00FA161E">
        <w:rPr>
          <w:rFonts w:cstheme="minorHAnsi"/>
          <w:color w:val="000000"/>
        </w:rPr>
        <w:t>prowadzenie akcji ratowniczej oraz ograniczenie rozprzestrzeniania się pożaru w obiekcie i na sąsiednie obiekty.</w:t>
      </w:r>
    </w:p>
    <w:p w:rsidR="009D3D51" w:rsidRPr="00FA161E" w:rsidRDefault="009D3D51" w:rsidP="009D3D51">
      <w:pPr>
        <w:pStyle w:val="Tekstpodstawowy31"/>
        <w:spacing w:line="240" w:lineRule="auto"/>
        <w:rPr>
          <w:rFonts w:asciiTheme="minorHAnsi" w:hAnsiTheme="minorHAnsi" w:cstheme="minorHAnsi"/>
          <w:sz w:val="22"/>
          <w:szCs w:val="22"/>
        </w:rPr>
      </w:pPr>
      <w:r w:rsidRPr="00FA161E">
        <w:rPr>
          <w:rFonts w:asciiTheme="minorHAnsi" w:hAnsiTheme="minorHAnsi" w:cstheme="minorHAnsi"/>
          <w:sz w:val="22"/>
          <w:szCs w:val="22"/>
        </w:rPr>
        <w:t xml:space="preserve">Zgodnie z § 212 rozporządzenia Ministra Infrastruktury z dnia 12 kwietnia 2002 r. </w:t>
      </w:r>
      <w:r w:rsidRPr="00FA161E">
        <w:rPr>
          <w:rFonts w:asciiTheme="minorHAnsi" w:hAnsiTheme="minorHAnsi" w:cstheme="minorHAnsi"/>
          <w:sz w:val="22"/>
          <w:szCs w:val="22"/>
        </w:rPr>
        <w:br/>
        <w:t xml:space="preserve">w sprawie warunków technicznych jakim powinny odpowiadać budynki i ich usytuowanie(Dz. U. z 2002r. Nr 75 poz. 690), ze względu na część szpitalną socjalną, budynek powinien być wykonany w klasie „B” odporności pożarowej. </w:t>
      </w:r>
    </w:p>
    <w:p w:rsidR="009D3D51" w:rsidRPr="00FA161E" w:rsidRDefault="009D3D51" w:rsidP="009D3D51">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lastRenderedPageBreak/>
        <w:t>Klasa odporności pożarowej części budynku nie powinna być niższa od klasy odporności  pożarowej części budynku położonej nad nią, przy czym dla części podziemnej nie powinna być ona niższa niż „C”.</w:t>
      </w:r>
    </w:p>
    <w:p w:rsidR="009D3D51" w:rsidRPr="00FA161E" w:rsidRDefault="009D3D51" w:rsidP="009D3D51">
      <w:pPr>
        <w:spacing w:after="0" w:line="240" w:lineRule="auto"/>
        <w:jc w:val="both"/>
        <w:rPr>
          <w:rFonts w:cstheme="minorHAnsi"/>
        </w:rPr>
      </w:pPr>
      <w:r w:rsidRPr="00FA161E">
        <w:rPr>
          <w:rFonts w:cstheme="minorHAnsi"/>
          <w:color w:val="000000"/>
        </w:rPr>
        <w:t xml:space="preserve">Dla piwnic strefy pożarowej PM klasa odporności pożarowej przy budynku niskim wynosi „B” (w moim przypadku budynek „B”), dla piwnic strefy pożarowej PM przy budynku SW wynosi „B” (w moim przypadku budynku  „A”). </w:t>
      </w:r>
    </w:p>
    <w:p w:rsidR="009D3D51" w:rsidRPr="00FA161E" w:rsidRDefault="009D3D51" w:rsidP="009D3D51">
      <w:pPr>
        <w:spacing w:after="0" w:line="240" w:lineRule="auto"/>
        <w:jc w:val="both"/>
        <w:rPr>
          <w:rFonts w:cstheme="minorHAnsi"/>
        </w:rPr>
      </w:pPr>
      <w:r w:rsidRPr="00FA161E">
        <w:rPr>
          <w:rFonts w:cstheme="minorHAnsi"/>
          <w:color w:val="000000"/>
        </w:rPr>
        <w:t xml:space="preserve">Klasa odporności pożarowej w strefie zagrożenia ZL II i ZL III na I, II, III piętrze budynku „A” oznaczona jest </w:t>
      </w:r>
      <w:r w:rsidRPr="00FA161E">
        <w:rPr>
          <w:rFonts w:cstheme="minorHAnsi"/>
        </w:rPr>
        <w:t xml:space="preserve">symbolem  „B” </w:t>
      </w:r>
    </w:p>
    <w:p w:rsidR="009D3D51" w:rsidRPr="00FA161E" w:rsidRDefault="009D3D51" w:rsidP="009D3D51">
      <w:pPr>
        <w:spacing w:after="0" w:line="240" w:lineRule="auto"/>
        <w:jc w:val="both"/>
        <w:rPr>
          <w:rFonts w:cstheme="minorHAnsi"/>
        </w:rPr>
      </w:pPr>
      <w:r w:rsidRPr="00FA161E">
        <w:rPr>
          <w:rFonts w:cstheme="minorHAnsi"/>
        </w:rPr>
        <w:t>Klasa odporności pożarowej w strefie zagrożenia ZL III na parterze, I, II piętrze budynek  „B” oznaczona jest symbolem „C” (budynek niski).</w:t>
      </w:r>
    </w:p>
    <w:p w:rsidR="009D3D51" w:rsidRPr="00FA161E" w:rsidRDefault="009D3D51" w:rsidP="009D3D51">
      <w:pPr>
        <w:spacing w:after="0" w:line="240" w:lineRule="auto"/>
        <w:jc w:val="both"/>
        <w:rPr>
          <w:rFonts w:cstheme="minorHAnsi"/>
        </w:rPr>
      </w:pPr>
      <w:r w:rsidRPr="00FA161E">
        <w:rPr>
          <w:rFonts w:cstheme="minorHAnsi"/>
        </w:rPr>
        <w:t xml:space="preserve">Łącznik „C” niski parter (O IT) w strefie zagrożenia ZLII - klasa odporności pożarowej „B”. </w:t>
      </w:r>
    </w:p>
    <w:p w:rsidR="009D3D51" w:rsidRPr="00FA161E" w:rsidRDefault="009D3D51" w:rsidP="009D3D51">
      <w:pPr>
        <w:spacing w:after="0" w:line="240" w:lineRule="auto"/>
        <w:jc w:val="both"/>
        <w:rPr>
          <w:rFonts w:cstheme="minorHAnsi"/>
        </w:rPr>
      </w:pPr>
      <w:r w:rsidRPr="00FA161E">
        <w:rPr>
          <w:rFonts w:cstheme="minorHAnsi"/>
        </w:rPr>
        <w:t>Budynek „F”, „G”, oraz budynki 1,2,3 zaliczone są jako niskie (N) i jeżeli znajdują się w strefie zagrożenia pożarowego ZL II posiadają klasę odporności pożarowej „B”, a jeżeli znajdują się w strefie pożarowej ZL III posiadają odporność pożarową  „C”</w:t>
      </w:r>
      <w:r w:rsidRPr="00FA161E">
        <w:rPr>
          <w:rFonts w:cstheme="minorHAnsi"/>
          <w:color w:val="000000"/>
        </w:rPr>
        <w:t>.</w:t>
      </w:r>
    </w:p>
    <w:p w:rsidR="009D3D51" w:rsidRPr="00FA161E" w:rsidRDefault="009D3D51" w:rsidP="009D3D51">
      <w:pPr>
        <w:spacing w:after="0" w:line="240" w:lineRule="auto"/>
        <w:ind w:firstLine="57"/>
        <w:jc w:val="both"/>
        <w:rPr>
          <w:rFonts w:cstheme="minorHAnsi"/>
        </w:rPr>
      </w:pPr>
      <w:r w:rsidRPr="00FA161E">
        <w:rPr>
          <w:rFonts w:cstheme="minorHAnsi"/>
          <w:color w:val="000000"/>
        </w:rPr>
        <w:t>Budynek „H” wykonany w klasie „B” odporności pożarowej.</w:t>
      </w:r>
    </w:p>
    <w:p w:rsidR="009D3D51" w:rsidRPr="00FA161E" w:rsidRDefault="009D3D51" w:rsidP="009D3D51">
      <w:pPr>
        <w:spacing w:after="0" w:line="240" w:lineRule="auto"/>
        <w:jc w:val="both"/>
        <w:rPr>
          <w:rFonts w:cstheme="minorHAnsi"/>
        </w:rPr>
      </w:pPr>
      <w:r w:rsidRPr="00FA161E">
        <w:rPr>
          <w:rFonts w:cstheme="minorHAnsi"/>
          <w:color w:val="000000"/>
        </w:rPr>
        <w:t>Klasa „B” oznacza następujące minimalne odporności ogniowe poszczególnych elementów budynku:</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Główna konstrukcja nośna – nośność ogniowa</w:t>
      </w:r>
      <w:r w:rsidRPr="00FA161E">
        <w:rPr>
          <w:rFonts w:cstheme="minorHAnsi"/>
          <w:color w:val="000000"/>
        </w:rPr>
        <w:tab/>
      </w:r>
      <w:r w:rsidRPr="00FA161E">
        <w:rPr>
          <w:rFonts w:cstheme="minorHAnsi"/>
          <w:color w:val="000000"/>
        </w:rPr>
        <w:tab/>
      </w:r>
      <w:r w:rsidRPr="00FA161E">
        <w:rPr>
          <w:rFonts w:cstheme="minorHAnsi"/>
          <w:color w:val="000000"/>
        </w:rPr>
        <w:tab/>
        <w:t>- R 120.,</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Konstrukcja dachu – nośność ogniowa</w:t>
      </w:r>
      <w:r w:rsidRPr="00FA161E">
        <w:rPr>
          <w:rFonts w:cstheme="minorHAnsi"/>
          <w:color w:val="000000"/>
        </w:rPr>
        <w:tab/>
      </w:r>
      <w:r w:rsidRPr="00FA161E">
        <w:rPr>
          <w:rFonts w:cstheme="minorHAnsi"/>
          <w:color w:val="000000"/>
        </w:rPr>
        <w:tab/>
      </w:r>
      <w:r w:rsidRPr="00FA161E">
        <w:rPr>
          <w:rFonts w:cstheme="minorHAnsi"/>
          <w:color w:val="000000"/>
        </w:rPr>
        <w:tab/>
      </w:r>
      <w:r w:rsidRPr="00FA161E">
        <w:rPr>
          <w:rFonts w:cstheme="minorHAnsi"/>
          <w:color w:val="000000"/>
        </w:rPr>
        <w:tab/>
        <w:t xml:space="preserve">- R 30., </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Stropy – nośność ogniowa, szczelność i izolacyjność</w:t>
      </w:r>
      <w:r w:rsidRPr="00FA161E">
        <w:rPr>
          <w:rFonts w:cstheme="minorHAnsi"/>
          <w:color w:val="000000"/>
        </w:rPr>
        <w:tab/>
      </w:r>
      <w:r w:rsidRPr="00FA161E">
        <w:rPr>
          <w:rFonts w:cstheme="minorHAnsi"/>
          <w:color w:val="000000"/>
        </w:rPr>
        <w:tab/>
      </w:r>
      <w:r w:rsidR="00D84A32">
        <w:rPr>
          <w:rFonts w:cstheme="minorHAnsi"/>
          <w:color w:val="000000"/>
        </w:rPr>
        <w:tab/>
      </w:r>
      <w:r w:rsidRPr="00FA161E">
        <w:rPr>
          <w:rFonts w:cstheme="minorHAnsi"/>
          <w:color w:val="000000"/>
        </w:rPr>
        <w:t>- R E I 60,</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 xml:space="preserve">Ściany zewnętrzne – szczelność i izolacyjność </w:t>
      </w:r>
      <w:r w:rsidRPr="00FA161E">
        <w:rPr>
          <w:rFonts w:cstheme="minorHAnsi"/>
          <w:color w:val="000000"/>
        </w:rPr>
        <w:tab/>
      </w:r>
      <w:r w:rsidRPr="00FA161E">
        <w:rPr>
          <w:rFonts w:cstheme="minorHAnsi"/>
          <w:color w:val="000000"/>
        </w:rPr>
        <w:tab/>
      </w:r>
      <w:r w:rsidRPr="00FA161E">
        <w:rPr>
          <w:rFonts w:cstheme="minorHAnsi"/>
          <w:color w:val="000000"/>
        </w:rPr>
        <w:tab/>
        <w:t>- E I 60,</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 xml:space="preserve">Ściany wewnętrzne – szczelność i izolacyjność </w:t>
      </w:r>
      <w:r w:rsidRPr="00FA161E">
        <w:rPr>
          <w:rFonts w:cstheme="minorHAnsi"/>
          <w:color w:val="000000"/>
        </w:rPr>
        <w:tab/>
      </w:r>
      <w:r w:rsidRPr="00FA161E">
        <w:rPr>
          <w:rFonts w:cstheme="minorHAnsi"/>
          <w:color w:val="000000"/>
        </w:rPr>
        <w:tab/>
        <w:t xml:space="preserve"> </w:t>
      </w:r>
      <w:r w:rsidRPr="00FA161E">
        <w:rPr>
          <w:rFonts w:cstheme="minorHAnsi"/>
          <w:color w:val="000000"/>
        </w:rPr>
        <w:tab/>
        <w:t>- E I 30</w:t>
      </w:r>
      <w:r w:rsidRPr="00FA161E">
        <w:rPr>
          <w:rFonts w:cstheme="minorHAnsi"/>
          <w:color w:val="000000"/>
          <w:vertAlign w:val="superscript"/>
        </w:rPr>
        <w:t>4)</w:t>
      </w:r>
      <w:r w:rsidRPr="00FA161E">
        <w:rPr>
          <w:rFonts w:cstheme="minorHAnsi"/>
          <w:color w:val="000000"/>
        </w:rPr>
        <w:t>,</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Przykrycie dachu</w:t>
      </w:r>
      <w:r w:rsidRPr="00FA161E">
        <w:rPr>
          <w:rFonts w:cstheme="minorHAnsi"/>
          <w:color w:val="000000"/>
        </w:rPr>
        <w:tab/>
      </w:r>
      <w:r w:rsidRPr="00FA161E">
        <w:rPr>
          <w:rFonts w:cstheme="minorHAnsi"/>
          <w:color w:val="000000"/>
        </w:rPr>
        <w:tab/>
      </w:r>
      <w:r w:rsidRPr="00FA161E">
        <w:rPr>
          <w:rFonts w:cstheme="minorHAnsi"/>
          <w:color w:val="000000"/>
        </w:rPr>
        <w:tab/>
      </w:r>
      <w:r w:rsidRPr="00FA161E">
        <w:rPr>
          <w:rFonts w:cstheme="minorHAnsi"/>
          <w:color w:val="000000"/>
        </w:rPr>
        <w:tab/>
      </w:r>
      <w:r w:rsidRPr="00FA161E">
        <w:rPr>
          <w:rFonts w:cstheme="minorHAnsi"/>
          <w:color w:val="000000"/>
        </w:rPr>
        <w:tab/>
      </w:r>
      <w:r w:rsidRPr="00FA161E">
        <w:rPr>
          <w:rFonts w:cstheme="minorHAnsi"/>
          <w:color w:val="000000"/>
        </w:rPr>
        <w:tab/>
        <w:t xml:space="preserve">          </w:t>
      </w:r>
      <w:r w:rsidR="00D84A32">
        <w:rPr>
          <w:rFonts w:cstheme="minorHAnsi"/>
          <w:color w:val="000000"/>
        </w:rPr>
        <w:tab/>
      </w:r>
      <w:r w:rsidRPr="00FA161E">
        <w:rPr>
          <w:rFonts w:cstheme="minorHAnsi"/>
          <w:color w:val="000000"/>
        </w:rPr>
        <w:t>- E 30,</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Biegi i spoczniki</w:t>
      </w:r>
      <w:r w:rsidRPr="00FA161E">
        <w:rPr>
          <w:rFonts w:cstheme="minorHAnsi"/>
          <w:color w:val="000000"/>
        </w:rPr>
        <w:tab/>
      </w:r>
      <w:r w:rsidRPr="00FA161E">
        <w:rPr>
          <w:rFonts w:cstheme="minorHAnsi"/>
          <w:color w:val="000000"/>
        </w:rPr>
        <w:tab/>
      </w:r>
      <w:r w:rsidRPr="00FA161E">
        <w:rPr>
          <w:rFonts w:cstheme="minorHAnsi"/>
          <w:color w:val="000000"/>
        </w:rPr>
        <w:tab/>
      </w:r>
      <w:r w:rsidRPr="00FA161E">
        <w:rPr>
          <w:rFonts w:cstheme="minorHAnsi"/>
          <w:color w:val="000000"/>
        </w:rPr>
        <w:tab/>
      </w:r>
      <w:r w:rsidRPr="00FA161E">
        <w:rPr>
          <w:rFonts w:cstheme="minorHAnsi"/>
          <w:color w:val="000000"/>
        </w:rPr>
        <w:tab/>
      </w:r>
      <w:r w:rsidRPr="00FA161E">
        <w:rPr>
          <w:rFonts w:cstheme="minorHAnsi"/>
          <w:color w:val="000000"/>
        </w:rPr>
        <w:tab/>
        <w:t xml:space="preserve">             </w:t>
      </w:r>
      <w:r w:rsidR="00D84A32">
        <w:rPr>
          <w:rFonts w:cstheme="minorHAnsi"/>
          <w:color w:val="000000"/>
        </w:rPr>
        <w:tab/>
      </w:r>
      <w:r w:rsidRPr="00FA161E">
        <w:rPr>
          <w:rFonts w:cstheme="minorHAnsi"/>
          <w:color w:val="000000"/>
        </w:rPr>
        <w:t>- R 60.</w:t>
      </w:r>
    </w:p>
    <w:p w:rsidR="009D3D51" w:rsidRPr="00FA161E" w:rsidRDefault="009D3D51" w:rsidP="009D3D51">
      <w:pPr>
        <w:spacing w:after="0" w:line="240" w:lineRule="auto"/>
        <w:jc w:val="both"/>
        <w:rPr>
          <w:rFonts w:cstheme="minorHAnsi"/>
          <w:color w:val="000000"/>
        </w:rPr>
      </w:pPr>
    </w:p>
    <w:p w:rsidR="009D3D51" w:rsidRPr="00FA161E" w:rsidRDefault="009D3D51" w:rsidP="009D3D51">
      <w:pPr>
        <w:spacing w:after="0" w:line="240" w:lineRule="auto"/>
        <w:jc w:val="both"/>
        <w:rPr>
          <w:rFonts w:cstheme="minorHAnsi"/>
        </w:rPr>
      </w:pPr>
      <w:r w:rsidRPr="00FA161E">
        <w:rPr>
          <w:rFonts w:cstheme="minorHAnsi"/>
          <w:color w:val="000000"/>
        </w:rPr>
        <w:t>Klasa „C” oznacza następujące minimalne odporności ogniowe poszczególnych elementów budynku:</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Główna konstrukcja nośna – nośność ogniowa</w:t>
      </w:r>
      <w:r w:rsidRPr="00FA161E">
        <w:rPr>
          <w:rFonts w:cstheme="minorHAnsi"/>
          <w:color w:val="000000"/>
        </w:rPr>
        <w:tab/>
      </w:r>
      <w:r w:rsidRPr="00FA161E">
        <w:rPr>
          <w:rFonts w:cstheme="minorHAnsi"/>
          <w:color w:val="000000"/>
        </w:rPr>
        <w:tab/>
      </w:r>
      <w:r w:rsidRPr="00FA161E">
        <w:rPr>
          <w:rFonts w:cstheme="minorHAnsi"/>
          <w:color w:val="000000"/>
        </w:rPr>
        <w:tab/>
        <w:t>- R 60.,</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Konstrukcja dachu – nośność ogniowa</w:t>
      </w:r>
      <w:r w:rsidRPr="00FA161E">
        <w:rPr>
          <w:rFonts w:cstheme="minorHAnsi"/>
          <w:color w:val="000000"/>
        </w:rPr>
        <w:tab/>
      </w:r>
      <w:r w:rsidRPr="00FA161E">
        <w:rPr>
          <w:rFonts w:cstheme="minorHAnsi"/>
          <w:color w:val="000000"/>
        </w:rPr>
        <w:tab/>
      </w:r>
      <w:r w:rsidRPr="00FA161E">
        <w:rPr>
          <w:rFonts w:cstheme="minorHAnsi"/>
          <w:color w:val="000000"/>
        </w:rPr>
        <w:tab/>
      </w:r>
      <w:r w:rsidRPr="00FA161E">
        <w:rPr>
          <w:rFonts w:cstheme="minorHAnsi"/>
          <w:color w:val="000000"/>
        </w:rPr>
        <w:tab/>
        <w:t xml:space="preserve">- R 15., </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Stropy – nośność ogniowa, szczelność i izolacyjność</w:t>
      </w:r>
      <w:r w:rsidRPr="00FA161E">
        <w:rPr>
          <w:rFonts w:cstheme="minorHAnsi"/>
          <w:color w:val="000000"/>
        </w:rPr>
        <w:tab/>
      </w:r>
      <w:r w:rsidRPr="00FA161E">
        <w:rPr>
          <w:rFonts w:cstheme="minorHAnsi"/>
          <w:color w:val="000000"/>
        </w:rPr>
        <w:tab/>
      </w:r>
      <w:r w:rsidR="00D84A32">
        <w:rPr>
          <w:rFonts w:cstheme="minorHAnsi"/>
          <w:color w:val="000000"/>
        </w:rPr>
        <w:tab/>
      </w:r>
      <w:r w:rsidRPr="00FA161E">
        <w:rPr>
          <w:rFonts w:cstheme="minorHAnsi"/>
          <w:color w:val="000000"/>
        </w:rPr>
        <w:t>- R E I 60,</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 xml:space="preserve">Ściany zewnętrzne – szczelność i izolacyjność </w:t>
      </w:r>
      <w:r w:rsidRPr="00FA161E">
        <w:rPr>
          <w:rFonts w:cstheme="minorHAnsi"/>
          <w:color w:val="000000"/>
        </w:rPr>
        <w:tab/>
      </w:r>
      <w:r w:rsidRPr="00FA161E">
        <w:rPr>
          <w:rFonts w:cstheme="minorHAnsi"/>
          <w:color w:val="000000"/>
        </w:rPr>
        <w:tab/>
      </w:r>
      <w:r w:rsidRPr="00FA161E">
        <w:rPr>
          <w:rFonts w:cstheme="minorHAnsi"/>
          <w:color w:val="000000"/>
        </w:rPr>
        <w:tab/>
        <w:t>- E I 30,</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 xml:space="preserve">Ściany wewnętrzne – szczelność i izolacyjność  </w:t>
      </w:r>
      <w:r w:rsidRPr="00FA161E">
        <w:rPr>
          <w:rFonts w:cstheme="minorHAnsi"/>
          <w:color w:val="000000"/>
        </w:rPr>
        <w:tab/>
        <w:t>-</w:t>
      </w:r>
      <w:r w:rsidRPr="00FA161E">
        <w:rPr>
          <w:rFonts w:cstheme="minorHAnsi"/>
          <w:color w:val="000000"/>
        </w:rPr>
        <w:tab/>
      </w:r>
      <w:r w:rsidRPr="00FA161E">
        <w:rPr>
          <w:rFonts w:cstheme="minorHAnsi"/>
          <w:color w:val="000000"/>
        </w:rPr>
        <w:tab/>
      </w:r>
      <w:r w:rsidR="00D84A32">
        <w:rPr>
          <w:rFonts w:cstheme="minorHAnsi"/>
          <w:color w:val="000000"/>
        </w:rPr>
        <w:t>-</w:t>
      </w:r>
      <w:r w:rsidRPr="00FA161E">
        <w:rPr>
          <w:rFonts w:cstheme="minorHAnsi"/>
          <w:color w:val="000000"/>
        </w:rPr>
        <w:t xml:space="preserve">  E I 15</w:t>
      </w:r>
      <w:r w:rsidRPr="00FA161E">
        <w:rPr>
          <w:rFonts w:cstheme="minorHAnsi"/>
          <w:color w:val="000000"/>
          <w:vertAlign w:val="superscript"/>
        </w:rPr>
        <w:t>4)</w:t>
      </w:r>
      <w:r w:rsidRPr="00FA161E">
        <w:rPr>
          <w:rFonts w:cstheme="minorHAnsi"/>
          <w:color w:val="000000"/>
        </w:rPr>
        <w:t>,</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Przykrycie dachu</w:t>
      </w:r>
      <w:r w:rsidRPr="00FA161E">
        <w:rPr>
          <w:rFonts w:cstheme="minorHAnsi"/>
          <w:color w:val="000000"/>
        </w:rPr>
        <w:tab/>
      </w:r>
      <w:r w:rsidRPr="00FA161E">
        <w:rPr>
          <w:rFonts w:cstheme="minorHAnsi"/>
          <w:color w:val="000000"/>
        </w:rPr>
        <w:tab/>
      </w:r>
      <w:r w:rsidRPr="00FA161E">
        <w:rPr>
          <w:rFonts w:cstheme="minorHAnsi"/>
          <w:color w:val="000000"/>
        </w:rPr>
        <w:tab/>
      </w:r>
      <w:r w:rsidRPr="00FA161E">
        <w:rPr>
          <w:rFonts w:cstheme="minorHAnsi"/>
          <w:color w:val="000000"/>
        </w:rPr>
        <w:tab/>
      </w:r>
      <w:r w:rsidRPr="00FA161E">
        <w:rPr>
          <w:rFonts w:cstheme="minorHAnsi"/>
          <w:color w:val="000000"/>
        </w:rPr>
        <w:tab/>
      </w:r>
      <w:r w:rsidRPr="00FA161E">
        <w:rPr>
          <w:rFonts w:cstheme="minorHAnsi"/>
          <w:color w:val="000000"/>
        </w:rPr>
        <w:tab/>
        <w:t xml:space="preserve">           </w:t>
      </w:r>
      <w:r w:rsidR="00D84A32">
        <w:rPr>
          <w:rFonts w:cstheme="minorHAnsi"/>
          <w:color w:val="000000"/>
        </w:rPr>
        <w:tab/>
      </w:r>
      <w:r w:rsidRPr="00FA161E">
        <w:rPr>
          <w:rFonts w:cstheme="minorHAnsi"/>
          <w:color w:val="000000"/>
        </w:rPr>
        <w:t>- E 15,</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Biegi i spoczniki</w:t>
      </w:r>
      <w:r w:rsidRPr="00FA161E">
        <w:rPr>
          <w:rFonts w:cstheme="minorHAnsi"/>
          <w:color w:val="000000"/>
        </w:rPr>
        <w:tab/>
      </w:r>
      <w:r w:rsidRPr="00FA161E">
        <w:rPr>
          <w:rFonts w:cstheme="minorHAnsi"/>
          <w:color w:val="000000"/>
        </w:rPr>
        <w:tab/>
      </w:r>
      <w:r w:rsidRPr="00FA161E">
        <w:rPr>
          <w:rFonts w:cstheme="minorHAnsi"/>
          <w:color w:val="000000"/>
        </w:rPr>
        <w:tab/>
      </w:r>
      <w:r w:rsidRPr="00FA161E">
        <w:rPr>
          <w:rFonts w:cstheme="minorHAnsi"/>
          <w:color w:val="000000"/>
        </w:rPr>
        <w:tab/>
      </w:r>
      <w:r w:rsidRPr="00FA161E">
        <w:rPr>
          <w:rFonts w:cstheme="minorHAnsi"/>
          <w:color w:val="000000"/>
        </w:rPr>
        <w:tab/>
      </w:r>
      <w:r w:rsidRPr="00FA161E">
        <w:rPr>
          <w:rFonts w:cstheme="minorHAnsi"/>
          <w:color w:val="000000"/>
        </w:rPr>
        <w:tab/>
        <w:t xml:space="preserve">             </w:t>
      </w:r>
      <w:r w:rsidR="00D84A32">
        <w:rPr>
          <w:rFonts w:cstheme="minorHAnsi"/>
          <w:color w:val="000000"/>
        </w:rPr>
        <w:tab/>
      </w:r>
      <w:r w:rsidRPr="00FA161E">
        <w:rPr>
          <w:rFonts w:cstheme="minorHAnsi"/>
          <w:color w:val="000000"/>
        </w:rPr>
        <w:t>- R 60.</w:t>
      </w:r>
    </w:p>
    <w:p w:rsidR="009D3D51" w:rsidRPr="00FA161E" w:rsidRDefault="009D3D51" w:rsidP="009D3D51">
      <w:pPr>
        <w:spacing w:after="0" w:line="240" w:lineRule="auto"/>
        <w:jc w:val="both"/>
        <w:rPr>
          <w:rFonts w:cstheme="minorHAnsi"/>
        </w:rPr>
      </w:pPr>
      <w:r w:rsidRPr="00FA161E">
        <w:rPr>
          <w:rFonts w:cstheme="minorHAnsi"/>
          <w:color w:val="000000"/>
        </w:rPr>
        <w:t>E – nośność ogniowa (w minutach), określona zgodnie z Polską Normą dotyczącą zasad ustalania klas odporności ogniowej elementów budynku,</w:t>
      </w:r>
    </w:p>
    <w:p w:rsidR="009D3D51" w:rsidRPr="00FA161E" w:rsidRDefault="009D3D51" w:rsidP="009D3D51">
      <w:pPr>
        <w:spacing w:after="0" w:line="240" w:lineRule="auto"/>
        <w:jc w:val="both"/>
        <w:rPr>
          <w:rFonts w:cstheme="minorHAnsi"/>
        </w:rPr>
      </w:pPr>
      <w:r w:rsidRPr="00FA161E">
        <w:rPr>
          <w:rFonts w:cstheme="minorHAnsi"/>
          <w:color w:val="000000"/>
        </w:rPr>
        <w:t>E – szczelność ogniowa (w minutach ), określona jw.,</w:t>
      </w:r>
    </w:p>
    <w:p w:rsidR="009D3D51" w:rsidRPr="00FA161E" w:rsidRDefault="009D3D51" w:rsidP="009D3D51">
      <w:pPr>
        <w:spacing w:after="0" w:line="240" w:lineRule="auto"/>
        <w:jc w:val="both"/>
        <w:rPr>
          <w:rFonts w:cstheme="minorHAnsi"/>
        </w:rPr>
      </w:pPr>
      <w:r w:rsidRPr="00FA161E">
        <w:rPr>
          <w:rFonts w:cstheme="minorHAnsi"/>
          <w:color w:val="000000"/>
        </w:rPr>
        <w:t>I – izolacyjność ogniowa (w minutach) jw.,</w:t>
      </w:r>
    </w:p>
    <w:p w:rsidR="009D3D51" w:rsidRPr="00FA161E" w:rsidRDefault="009D3D51" w:rsidP="009D3D51">
      <w:pPr>
        <w:spacing w:after="0" w:line="240" w:lineRule="auto"/>
        <w:jc w:val="both"/>
        <w:rPr>
          <w:rFonts w:cstheme="minorHAnsi"/>
        </w:rPr>
      </w:pPr>
      <w:r w:rsidRPr="00FA161E">
        <w:rPr>
          <w:rFonts w:cstheme="minorHAnsi"/>
          <w:color w:val="000000"/>
          <w:vertAlign w:val="superscript"/>
        </w:rPr>
        <w:t>4)</w:t>
      </w:r>
      <w:r w:rsidRPr="00FA161E">
        <w:rPr>
          <w:rFonts w:cstheme="minorHAnsi"/>
          <w:color w:val="000000"/>
        </w:rPr>
        <w:t xml:space="preserve"> – dla ścian komór zsypu wymaga się E I 60, a dla drzwi komór zsypu – E I 30</w:t>
      </w:r>
    </w:p>
    <w:p w:rsidR="009D3D51" w:rsidRPr="00FA161E" w:rsidRDefault="009D3D51" w:rsidP="009D3D51">
      <w:pPr>
        <w:tabs>
          <w:tab w:val="left" w:pos="284"/>
        </w:tabs>
        <w:autoSpaceDE w:val="0"/>
        <w:spacing w:after="0" w:line="240" w:lineRule="auto"/>
        <w:ind w:left="284" w:hanging="284"/>
        <w:jc w:val="both"/>
        <w:rPr>
          <w:rFonts w:cstheme="minorHAnsi"/>
        </w:rPr>
      </w:pPr>
      <w:r w:rsidRPr="00FA161E">
        <w:rPr>
          <w:rFonts w:cstheme="minorHAnsi"/>
          <w:color w:val="000000"/>
        </w:rPr>
        <w:t>Konstrukcja budynku – ściany nośne i działowe oraz stropy są wykonane z materiałów niepalnych, nie rozprzestrzeniających ognia.-murowane z cegły.</w:t>
      </w:r>
    </w:p>
    <w:p w:rsidR="009D3D51" w:rsidRPr="00FA161E" w:rsidRDefault="009D3D51" w:rsidP="009D3D51">
      <w:pPr>
        <w:pStyle w:val="NormalnyWeb"/>
        <w:spacing w:before="0" w:after="0"/>
        <w:jc w:val="both"/>
        <w:rPr>
          <w:rFonts w:asciiTheme="minorHAnsi" w:hAnsiTheme="minorHAnsi" w:cstheme="minorHAnsi"/>
          <w:sz w:val="22"/>
          <w:szCs w:val="22"/>
        </w:rPr>
      </w:pPr>
      <w:r w:rsidRPr="00FA161E">
        <w:rPr>
          <w:rFonts w:asciiTheme="minorHAnsi" w:hAnsiTheme="minorHAnsi" w:cstheme="minorHAnsi"/>
          <w:color w:val="000000"/>
          <w:sz w:val="22"/>
          <w:szCs w:val="22"/>
        </w:rPr>
        <w:t>Wystrój wnętrz – na podłogach i ścianach poszczególnych pomieszczeń oraz na drogach ewakuacyjnych nie występują palne wystroje ułatwiające rozprzestrzeniania się ognia.</w:t>
      </w:r>
    </w:p>
    <w:p w:rsidR="009D3D51" w:rsidRPr="00FA161E" w:rsidRDefault="009D3D51" w:rsidP="009D3D51">
      <w:pPr>
        <w:pStyle w:val="NormalnyWeb"/>
        <w:spacing w:before="0" w:after="0"/>
        <w:jc w:val="both"/>
        <w:rPr>
          <w:rFonts w:asciiTheme="minorHAnsi" w:hAnsiTheme="minorHAnsi" w:cstheme="minorHAnsi"/>
          <w:sz w:val="22"/>
          <w:szCs w:val="22"/>
        </w:rPr>
      </w:pPr>
      <w:r w:rsidRPr="00FA161E">
        <w:rPr>
          <w:rFonts w:asciiTheme="minorHAnsi" w:hAnsiTheme="minorHAnsi" w:cstheme="minorHAnsi"/>
          <w:color w:val="000000"/>
          <w:sz w:val="22"/>
          <w:szCs w:val="22"/>
        </w:rPr>
        <w:t>W piwnicach – drzwi klatek schodowych i szybów dźwigowych o odporności EI 30.</w:t>
      </w:r>
    </w:p>
    <w:p w:rsidR="009D3D51" w:rsidRPr="00FA161E" w:rsidRDefault="009D3D51" w:rsidP="009D3D51">
      <w:pPr>
        <w:pStyle w:val="NormalnyWeb"/>
        <w:spacing w:before="0" w:after="0"/>
        <w:jc w:val="both"/>
        <w:rPr>
          <w:rFonts w:asciiTheme="minorHAnsi" w:hAnsiTheme="minorHAnsi" w:cstheme="minorHAnsi"/>
          <w:sz w:val="22"/>
          <w:szCs w:val="22"/>
        </w:rPr>
      </w:pPr>
      <w:r w:rsidRPr="00FA161E">
        <w:rPr>
          <w:rFonts w:asciiTheme="minorHAnsi" w:hAnsiTheme="minorHAnsi" w:cstheme="minorHAnsi"/>
          <w:color w:val="000000"/>
          <w:sz w:val="22"/>
          <w:szCs w:val="22"/>
        </w:rPr>
        <w:t>Klatka schodowa na poddasze techniczne zamknięte drzwi o odporności EI 30.</w:t>
      </w:r>
    </w:p>
    <w:p w:rsidR="009D3D51" w:rsidRPr="00FA161E" w:rsidRDefault="009D3D51" w:rsidP="009D3D51">
      <w:pPr>
        <w:pStyle w:val="NormalnyWeb"/>
        <w:spacing w:before="0" w:after="0"/>
        <w:jc w:val="both"/>
        <w:rPr>
          <w:rFonts w:asciiTheme="minorHAnsi" w:hAnsiTheme="minorHAnsi" w:cstheme="minorHAnsi"/>
          <w:sz w:val="22"/>
          <w:szCs w:val="22"/>
        </w:rPr>
      </w:pPr>
      <w:r w:rsidRPr="00FA161E">
        <w:rPr>
          <w:rFonts w:asciiTheme="minorHAnsi" w:hAnsiTheme="minorHAnsi" w:cstheme="minorHAnsi"/>
          <w:b/>
          <w:bCs/>
          <w:color w:val="000000"/>
          <w:sz w:val="22"/>
          <w:szCs w:val="22"/>
        </w:rPr>
        <w:t xml:space="preserve">Budynek  „H” </w:t>
      </w:r>
    </w:p>
    <w:p w:rsidR="009D3D51" w:rsidRPr="00FA161E" w:rsidRDefault="009D3D51" w:rsidP="009D3D51">
      <w:pPr>
        <w:pStyle w:val="NormalnyWeb"/>
        <w:spacing w:before="0" w:after="0"/>
        <w:jc w:val="both"/>
        <w:rPr>
          <w:rFonts w:asciiTheme="minorHAnsi" w:hAnsiTheme="minorHAnsi" w:cstheme="minorHAnsi"/>
          <w:sz w:val="22"/>
          <w:szCs w:val="22"/>
        </w:rPr>
      </w:pPr>
      <w:r w:rsidRPr="00FA161E">
        <w:rPr>
          <w:rFonts w:asciiTheme="minorHAnsi" w:hAnsiTheme="minorHAnsi" w:cstheme="minorHAnsi"/>
          <w:color w:val="000000"/>
          <w:sz w:val="22"/>
          <w:szCs w:val="22"/>
        </w:rPr>
        <w:t>Klasa „B”</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Główna konstrukcja nośna – nośność ogniowa</w:t>
      </w:r>
      <w:r w:rsidRPr="00FA161E">
        <w:rPr>
          <w:rFonts w:cstheme="minorHAnsi"/>
          <w:color w:val="000000"/>
        </w:rPr>
        <w:tab/>
      </w:r>
      <w:r w:rsidRPr="00FA161E">
        <w:rPr>
          <w:rFonts w:cstheme="minorHAnsi"/>
          <w:color w:val="000000"/>
        </w:rPr>
        <w:tab/>
      </w:r>
      <w:r w:rsidRPr="00FA161E">
        <w:rPr>
          <w:rFonts w:cstheme="minorHAnsi"/>
          <w:color w:val="000000"/>
        </w:rPr>
        <w:tab/>
        <w:t>- R 120.,</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Konstrukcja dachu – nośność ogniowa</w:t>
      </w:r>
      <w:r w:rsidRPr="00FA161E">
        <w:rPr>
          <w:rFonts w:cstheme="minorHAnsi"/>
          <w:color w:val="000000"/>
        </w:rPr>
        <w:tab/>
      </w:r>
      <w:r w:rsidRPr="00FA161E">
        <w:rPr>
          <w:rFonts w:cstheme="minorHAnsi"/>
          <w:color w:val="000000"/>
        </w:rPr>
        <w:tab/>
      </w:r>
      <w:r w:rsidRPr="00FA161E">
        <w:rPr>
          <w:rFonts w:cstheme="minorHAnsi"/>
          <w:color w:val="000000"/>
        </w:rPr>
        <w:tab/>
      </w:r>
      <w:r w:rsidRPr="00FA161E">
        <w:rPr>
          <w:rFonts w:cstheme="minorHAnsi"/>
          <w:color w:val="000000"/>
        </w:rPr>
        <w:tab/>
        <w:t xml:space="preserve">- R 30., </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Stropy – nośność ogniowa, szczelność i izolacyjność</w:t>
      </w:r>
      <w:r w:rsidRPr="00FA161E">
        <w:rPr>
          <w:rFonts w:cstheme="minorHAnsi"/>
          <w:color w:val="000000"/>
        </w:rPr>
        <w:tab/>
      </w:r>
      <w:r w:rsidRPr="00FA161E">
        <w:rPr>
          <w:rFonts w:cstheme="minorHAnsi"/>
          <w:color w:val="000000"/>
        </w:rPr>
        <w:tab/>
      </w:r>
      <w:r w:rsidR="00D84A32">
        <w:rPr>
          <w:rFonts w:cstheme="minorHAnsi"/>
          <w:color w:val="000000"/>
        </w:rPr>
        <w:tab/>
      </w:r>
      <w:r w:rsidRPr="00FA161E">
        <w:rPr>
          <w:rFonts w:cstheme="minorHAnsi"/>
          <w:color w:val="000000"/>
        </w:rPr>
        <w:t>- R E I 60,</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lastRenderedPageBreak/>
        <w:t xml:space="preserve">Ściany zewnętrzne – szczelność i izolacyjność </w:t>
      </w:r>
      <w:r w:rsidRPr="00FA161E">
        <w:rPr>
          <w:rFonts w:cstheme="minorHAnsi"/>
          <w:color w:val="000000"/>
        </w:rPr>
        <w:tab/>
      </w:r>
      <w:r w:rsidRPr="00FA161E">
        <w:rPr>
          <w:rFonts w:cstheme="minorHAnsi"/>
          <w:color w:val="000000"/>
        </w:rPr>
        <w:tab/>
      </w:r>
      <w:r w:rsidRPr="00FA161E">
        <w:rPr>
          <w:rFonts w:cstheme="minorHAnsi"/>
          <w:color w:val="000000"/>
        </w:rPr>
        <w:tab/>
        <w:t>- E I 60,</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 xml:space="preserve">Ściany wewnętrzne – szczelność i izolacyjność </w:t>
      </w:r>
      <w:r w:rsidRPr="00FA161E">
        <w:rPr>
          <w:rFonts w:cstheme="minorHAnsi"/>
          <w:color w:val="000000"/>
        </w:rPr>
        <w:tab/>
      </w:r>
      <w:r w:rsidRPr="00FA161E">
        <w:rPr>
          <w:rFonts w:cstheme="minorHAnsi"/>
          <w:color w:val="000000"/>
        </w:rPr>
        <w:tab/>
        <w:t xml:space="preserve"> </w:t>
      </w:r>
      <w:r w:rsidRPr="00FA161E">
        <w:rPr>
          <w:rFonts w:cstheme="minorHAnsi"/>
          <w:color w:val="000000"/>
        </w:rPr>
        <w:tab/>
        <w:t>- E I 30,</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 xml:space="preserve">Ściana oddzielenia pożarowego   </w:t>
      </w:r>
      <w:r w:rsidRPr="00FA161E">
        <w:rPr>
          <w:rFonts w:cstheme="minorHAnsi"/>
          <w:color w:val="000000"/>
        </w:rPr>
        <w:tab/>
      </w:r>
      <w:r w:rsidRPr="00FA161E">
        <w:rPr>
          <w:rFonts w:cstheme="minorHAnsi"/>
          <w:color w:val="000000"/>
        </w:rPr>
        <w:tab/>
      </w:r>
      <w:r w:rsidRPr="00FA161E">
        <w:rPr>
          <w:rFonts w:cstheme="minorHAnsi"/>
          <w:color w:val="000000"/>
        </w:rPr>
        <w:tab/>
      </w:r>
      <w:r w:rsidRPr="00FA161E">
        <w:rPr>
          <w:rFonts w:cstheme="minorHAnsi"/>
          <w:color w:val="000000"/>
        </w:rPr>
        <w:tab/>
        <w:t xml:space="preserve"> </w:t>
      </w:r>
      <w:r w:rsidR="00D84A32">
        <w:rPr>
          <w:rFonts w:cstheme="minorHAnsi"/>
          <w:color w:val="000000"/>
        </w:rPr>
        <w:tab/>
      </w:r>
      <w:r w:rsidRPr="00FA161E">
        <w:rPr>
          <w:rFonts w:cstheme="minorHAnsi"/>
          <w:color w:val="000000"/>
        </w:rPr>
        <w:t xml:space="preserve">– REI20 z drzwiami EI60 </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Przykrycie dachu</w:t>
      </w:r>
      <w:r w:rsidRPr="00FA161E">
        <w:rPr>
          <w:rFonts w:cstheme="minorHAnsi"/>
          <w:color w:val="000000"/>
        </w:rPr>
        <w:tab/>
      </w:r>
      <w:r w:rsidRPr="00FA161E">
        <w:rPr>
          <w:rFonts w:cstheme="minorHAnsi"/>
          <w:color w:val="000000"/>
        </w:rPr>
        <w:tab/>
      </w:r>
      <w:r w:rsidRPr="00FA161E">
        <w:rPr>
          <w:rFonts w:cstheme="minorHAnsi"/>
          <w:color w:val="000000"/>
        </w:rPr>
        <w:tab/>
      </w:r>
      <w:r w:rsidRPr="00FA161E">
        <w:rPr>
          <w:rFonts w:cstheme="minorHAnsi"/>
          <w:color w:val="000000"/>
        </w:rPr>
        <w:tab/>
      </w:r>
      <w:r w:rsidRPr="00FA161E">
        <w:rPr>
          <w:rFonts w:cstheme="minorHAnsi"/>
          <w:color w:val="000000"/>
        </w:rPr>
        <w:tab/>
      </w:r>
      <w:r w:rsidRPr="00FA161E">
        <w:rPr>
          <w:rFonts w:cstheme="minorHAnsi"/>
          <w:color w:val="000000"/>
        </w:rPr>
        <w:tab/>
      </w:r>
      <w:r w:rsidR="00D84A32">
        <w:rPr>
          <w:rFonts w:cstheme="minorHAnsi"/>
          <w:color w:val="000000"/>
        </w:rPr>
        <w:tab/>
      </w:r>
      <w:r w:rsidRPr="00FA161E">
        <w:rPr>
          <w:rFonts w:cstheme="minorHAnsi"/>
          <w:color w:val="000000"/>
        </w:rPr>
        <w:t>- RE30,</w:t>
      </w:r>
    </w:p>
    <w:p w:rsidR="009D3D51" w:rsidRPr="00FA161E" w:rsidRDefault="009D3D51" w:rsidP="009D3D51">
      <w:pPr>
        <w:numPr>
          <w:ilvl w:val="0"/>
          <w:numId w:val="30"/>
        </w:numPr>
        <w:suppressAutoHyphens/>
        <w:spacing w:after="0" w:line="240" w:lineRule="auto"/>
        <w:jc w:val="both"/>
        <w:rPr>
          <w:rFonts w:cstheme="minorHAnsi"/>
        </w:rPr>
      </w:pPr>
      <w:r w:rsidRPr="00FA161E">
        <w:rPr>
          <w:rFonts w:cstheme="minorHAnsi"/>
          <w:color w:val="000000"/>
        </w:rPr>
        <w:t>Biegi i spoczniki z materiałów niepalnych</w:t>
      </w:r>
      <w:r w:rsidRPr="00FA161E">
        <w:rPr>
          <w:rFonts w:cstheme="minorHAnsi"/>
          <w:color w:val="000000"/>
        </w:rPr>
        <w:tab/>
      </w:r>
      <w:r w:rsidRPr="00FA161E">
        <w:rPr>
          <w:rFonts w:cstheme="minorHAnsi"/>
          <w:color w:val="000000"/>
        </w:rPr>
        <w:tab/>
      </w:r>
      <w:r w:rsidRPr="00FA161E">
        <w:rPr>
          <w:rFonts w:cstheme="minorHAnsi"/>
          <w:color w:val="000000"/>
        </w:rPr>
        <w:tab/>
      </w:r>
      <w:r w:rsidR="00D84A32">
        <w:rPr>
          <w:rFonts w:cstheme="minorHAnsi"/>
          <w:color w:val="000000"/>
        </w:rPr>
        <w:tab/>
      </w:r>
      <w:r w:rsidRPr="00FA161E">
        <w:rPr>
          <w:rFonts w:cstheme="minorHAnsi"/>
          <w:color w:val="000000"/>
        </w:rPr>
        <w:t>- R 60.</w:t>
      </w:r>
    </w:p>
    <w:p w:rsidR="009D3D51" w:rsidRPr="00FA161E" w:rsidRDefault="009D3D51" w:rsidP="009D3D51">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Wszystkie wymienione elementy pawilonu powinny być nierozprzestrzeniające ognia.</w:t>
      </w:r>
    </w:p>
    <w:p w:rsidR="009D3D51" w:rsidRPr="00FA161E" w:rsidRDefault="009D3D51" w:rsidP="00535A50">
      <w:pPr>
        <w:autoSpaceDE w:val="0"/>
        <w:autoSpaceDN w:val="0"/>
        <w:adjustRightInd w:val="0"/>
        <w:spacing w:after="0" w:line="240" w:lineRule="auto"/>
        <w:ind w:firstLine="708"/>
        <w:rPr>
          <w:rFonts w:cstheme="minorHAnsi"/>
        </w:rPr>
      </w:pPr>
    </w:p>
    <w:p w:rsidR="009D3D51" w:rsidRPr="00FA161E" w:rsidRDefault="009D3D51" w:rsidP="00535A50">
      <w:pPr>
        <w:autoSpaceDE w:val="0"/>
        <w:autoSpaceDN w:val="0"/>
        <w:adjustRightInd w:val="0"/>
        <w:spacing w:after="0" w:line="240" w:lineRule="auto"/>
        <w:ind w:firstLine="708"/>
        <w:rPr>
          <w:rFonts w:cstheme="minorHAnsi"/>
        </w:rPr>
      </w:pPr>
    </w:p>
    <w:p w:rsidR="009D3D51" w:rsidRPr="00FA161E" w:rsidRDefault="009D3D51" w:rsidP="009D3D51">
      <w:pPr>
        <w:autoSpaceDE w:val="0"/>
        <w:autoSpaceDN w:val="0"/>
        <w:adjustRightInd w:val="0"/>
        <w:spacing w:after="0" w:line="240" w:lineRule="auto"/>
        <w:ind w:firstLine="708"/>
        <w:rPr>
          <w:rFonts w:cstheme="minorHAnsi"/>
        </w:rPr>
      </w:pPr>
      <w:r w:rsidRPr="00FA161E">
        <w:rPr>
          <w:rFonts w:cstheme="minorHAnsi"/>
        </w:rPr>
        <w:t xml:space="preserve">4.4. Strefy pożarowe </w:t>
      </w:r>
    </w:p>
    <w:p w:rsidR="00535A50" w:rsidRPr="00FA161E" w:rsidRDefault="00535A50" w:rsidP="002C6D09">
      <w:pPr>
        <w:autoSpaceDE w:val="0"/>
        <w:autoSpaceDN w:val="0"/>
        <w:adjustRightInd w:val="0"/>
        <w:spacing w:after="0" w:line="240" w:lineRule="auto"/>
        <w:rPr>
          <w:rFonts w:cstheme="minorHAnsi"/>
        </w:rPr>
      </w:pPr>
    </w:p>
    <w:p w:rsidR="009D3D51" w:rsidRPr="00FA161E" w:rsidRDefault="009D3D51" w:rsidP="00D84A32">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W budynku „A” i „B” każda kondygnacja stanowi odrębną strefę pożarową, W związku z tym wyodrębnia się następujące strefy pożarowe;</w:t>
      </w:r>
    </w:p>
    <w:p w:rsidR="009D3D51" w:rsidRPr="00FA161E" w:rsidRDefault="009D3D51" w:rsidP="00D84A32">
      <w:pPr>
        <w:pStyle w:val="NormalnyWeb"/>
        <w:spacing w:before="0" w:after="0"/>
        <w:ind w:left="113"/>
        <w:rPr>
          <w:rFonts w:asciiTheme="minorHAnsi" w:hAnsiTheme="minorHAnsi" w:cstheme="minorHAnsi"/>
          <w:sz w:val="22"/>
          <w:szCs w:val="22"/>
        </w:rPr>
      </w:pPr>
      <w:r w:rsidRPr="00FA161E">
        <w:rPr>
          <w:rFonts w:asciiTheme="minorHAnsi" w:hAnsiTheme="minorHAnsi" w:cstheme="minorHAnsi"/>
          <w:sz w:val="22"/>
          <w:szCs w:val="22"/>
        </w:rPr>
        <w:t>ZL – zagrożenia ludzi. W naszym budynku występuje ZLII i ZL III</w:t>
      </w:r>
    </w:p>
    <w:p w:rsidR="009D3D51" w:rsidRPr="00FA161E" w:rsidRDefault="009D3D51" w:rsidP="00D84A32">
      <w:pPr>
        <w:pStyle w:val="NormalnyWeb"/>
        <w:spacing w:before="0" w:after="0"/>
        <w:ind w:left="113"/>
        <w:rPr>
          <w:rFonts w:asciiTheme="minorHAnsi" w:hAnsiTheme="minorHAnsi" w:cstheme="minorHAnsi"/>
          <w:sz w:val="22"/>
          <w:szCs w:val="22"/>
        </w:rPr>
      </w:pPr>
      <w:r w:rsidRPr="00FA161E">
        <w:rPr>
          <w:rFonts w:asciiTheme="minorHAnsi" w:hAnsiTheme="minorHAnsi" w:cstheme="minorHAnsi"/>
          <w:sz w:val="22"/>
          <w:szCs w:val="22"/>
        </w:rPr>
        <w:t>PM – pomieszczenia magazynowe,</w:t>
      </w:r>
    </w:p>
    <w:p w:rsidR="009D3D51" w:rsidRPr="00FA161E" w:rsidRDefault="009D3D51" w:rsidP="00D84A32">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Nie występuje strefa pożarowa określana jako IN – pomieszczenia inwentarskie. Strefa pożarowa PM odnosi się do: garaży, hydroforni, kotłowni, węzłów ciepłowniczych, rozdzielni elektrycznych, stacji transformatorowych, centrali telefonicznych oraz innych o podobnym przeznaczeniu. Dz. U. 02.75.690 ostatnimi. zm. 2002.12. 16 Dz. U.03.33.270</w:t>
      </w:r>
    </w:p>
    <w:p w:rsidR="009D3D51" w:rsidRPr="00FA161E" w:rsidRDefault="009D3D51" w:rsidP="00D84A32">
      <w:pPr>
        <w:pStyle w:val="NormalnyWeb"/>
        <w:spacing w:before="0" w:after="0"/>
        <w:rPr>
          <w:rFonts w:asciiTheme="minorHAnsi" w:hAnsiTheme="minorHAnsi" w:cstheme="minorHAnsi"/>
          <w:sz w:val="22"/>
          <w:szCs w:val="22"/>
        </w:rPr>
      </w:pPr>
      <w:r w:rsidRPr="00FA161E">
        <w:rPr>
          <w:rFonts w:asciiTheme="minorHAnsi" w:hAnsiTheme="minorHAnsi" w:cstheme="minorHAnsi"/>
          <w:color w:val="000000"/>
          <w:sz w:val="22"/>
          <w:szCs w:val="22"/>
        </w:rPr>
        <w:t xml:space="preserve">Otwory drzwiowe między obiektami na granicach stref pożarowych zamykane są drzwiami p. </w:t>
      </w:r>
      <w:proofErr w:type="spellStart"/>
      <w:r w:rsidRPr="00FA161E">
        <w:rPr>
          <w:rFonts w:asciiTheme="minorHAnsi" w:hAnsiTheme="minorHAnsi" w:cstheme="minorHAnsi"/>
          <w:color w:val="000000"/>
          <w:sz w:val="22"/>
          <w:szCs w:val="22"/>
        </w:rPr>
        <w:t>poż</w:t>
      </w:r>
      <w:proofErr w:type="spellEnd"/>
      <w:r w:rsidRPr="00FA161E">
        <w:rPr>
          <w:rFonts w:asciiTheme="minorHAnsi" w:hAnsiTheme="minorHAnsi" w:cstheme="minorHAnsi"/>
          <w:color w:val="000000"/>
          <w:sz w:val="22"/>
          <w:szCs w:val="22"/>
        </w:rPr>
        <w:t>. (dymoszczelnymi) o odporności ogniowej 60 min.</w:t>
      </w:r>
    </w:p>
    <w:p w:rsidR="009D3D51" w:rsidRPr="00FA161E" w:rsidRDefault="009D3D51" w:rsidP="00D84A32">
      <w:pPr>
        <w:pStyle w:val="NormalnyWeb"/>
        <w:spacing w:before="0" w:after="0"/>
        <w:rPr>
          <w:rFonts w:asciiTheme="minorHAnsi" w:hAnsiTheme="minorHAnsi" w:cstheme="minorHAnsi"/>
          <w:sz w:val="22"/>
          <w:szCs w:val="22"/>
        </w:rPr>
      </w:pPr>
      <w:r w:rsidRPr="00FA161E">
        <w:rPr>
          <w:rFonts w:asciiTheme="minorHAnsi" w:hAnsiTheme="minorHAnsi" w:cstheme="minorHAnsi"/>
          <w:color w:val="000000"/>
          <w:sz w:val="22"/>
          <w:szCs w:val="22"/>
        </w:rPr>
        <w:t xml:space="preserve">W budynkach „A” i „B” każda kondygnacja stanowi oddzielną strefę pożarową to znaczy kondygnacja budynku „A”  plus odpowiadająca jej kondygnacja budynku „B”. </w:t>
      </w:r>
    </w:p>
    <w:p w:rsidR="009D3D51" w:rsidRPr="00FA161E" w:rsidRDefault="009D3D51" w:rsidP="00D84A32">
      <w:pPr>
        <w:pStyle w:val="NormalnyWeb"/>
        <w:spacing w:before="0" w:after="0"/>
        <w:rPr>
          <w:rFonts w:asciiTheme="minorHAnsi" w:hAnsiTheme="minorHAnsi" w:cstheme="minorHAnsi"/>
          <w:sz w:val="22"/>
          <w:szCs w:val="22"/>
        </w:rPr>
      </w:pPr>
      <w:r w:rsidRPr="00FA161E">
        <w:rPr>
          <w:rFonts w:asciiTheme="minorHAnsi" w:hAnsiTheme="minorHAnsi" w:cstheme="minorHAnsi"/>
          <w:color w:val="000000"/>
          <w:sz w:val="22"/>
          <w:szCs w:val="22"/>
        </w:rPr>
        <w:t xml:space="preserve">Na kondygnacji wysokiego parteru cały łącznik wchodzi do strefy pożarowej A i B. </w:t>
      </w:r>
      <w:r w:rsidRPr="00FA161E">
        <w:rPr>
          <w:rFonts w:asciiTheme="minorHAnsi" w:hAnsiTheme="minorHAnsi" w:cstheme="minorHAnsi"/>
          <w:color w:val="000000"/>
          <w:sz w:val="22"/>
          <w:szCs w:val="22"/>
        </w:rPr>
        <w:br/>
      </w:r>
    </w:p>
    <w:p w:rsidR="009D3D51" w:rsidRPr="00FA161E" w:rsidRDefault="009D3D51" w:rsidP="00D84A32">
      <w:pPr>
        <w:pStyle w:val="NormalnyWeb"/>
        <w:spacing w:before="0" w:after="0"/>
        <w:rPr>
          <w:rFonts w:asciiTheme="minorHAnsi" w:hAnsiTheme="minorHAnsi" w:cstheme="minorHAnsi"/>
          <w:sz w:val="22"/>
          <w:szCs w:val="22"/>
        </w:rPr>
      </w:pPr>
      <w:r w:rsidRPr="00FA161E">
        <w:rPr>
          <w:rFonts w:asciiTheme="minorHAnsi" w:hAnsiTheme="minorHAnsi" w:cstheme="minorHAnsi"/>
          <w:color w:val="000000"/>
          <w:sz w:val="22"/>
          <w:szCs w:val="22"/>
        </w:rPr>
        <w:t>Odrębną strefę pożarową stanowi budynek „L”.</w:t>
      </w:r>
      <w:r w:rsidRPr="00FA161E">
        <w:rPr>
          <w:rFonts w:asciiTheme="minorHAnsi" w:hAnsiTheme="minorHAnsi" w:cstheme="minorHAnsi"/>
          <w:b/>
          <w:color w:val="000000"/>
          <w:sz w:val="22"/>
          <w:szCs w:val="22"/>
        </w:rPr>
        <w:t xml:space="preserve"> </w:t>
      </w:r>
      <w:r w:rsidRPr="00FA161E">
        <w:rPr>
          <w:rFonts w:asciiTheme="minorHAnsi" w:hAnsiTheme="minorHAnsi" w:cstheme="minorHAnsi"/>
          <w:color w:val="000000"/>
          <w:sz w:val="22"/>
          <w:szCs w:val="22"/>
        </w:rPr>
        <w:t>Od pozostałych stref pożarowych szpitala oddzieloną  ścianą oddzielenia pożarowego o odporności klasyfikowanej jako REI 120 wymogi te spełnia również ściana nowego budynku oddzielona dylatacją od ścian istniejącego budynku szpitala. Strefa pożarowa gdzie zagrożenie określa się jako ZL II ma powierzchnię mniejszą niż 1000 m</w:t>
      </w:r>
      <w:r w:rsidRPr="00FA161E">
        <w:rPr>
          <w:rFonts w:asciiTheme="minorHAnsi" w:hAnsiTheme="minorHAnsi" w:cstheme="minorHAnsi"/>
          <w:color w:val="000000"/>
          <w:sz w:val="22"/>
          <w:szCs w:val="22"/>
          <w:vertAlign w:val="superscript"/>
        </w:rPr>
        <w:t>2</w:t>
      </w:r>
      <w:r w:rsidRPr="00FA161E">
        <w:rPr>
          <w:rFonts w:asciiTheme="minorHAnsi" w:hAnsiTheme="minorHAnsi" w:cstheme="minorHAnsi"/>
          <w:color w:val="000000"/>
          <w:sz w:val="22"/>
          <w:szCs w:val="22"/>
        </w:rPr>
        <w:t xml:space="preserve">. Komunikacja pomiędzy strefami odbywa się poprzez drzwi w ścianie spełniające parametry odporności ogniowej REI120, natomiast otwory drzwiowe zostały wykonane </w:t>
      </w:r>
      <w:r w:rsidR="00D84A32">
        <w:rPr>
          <w:rFonts w:asciiTheme="minorHAnsi" w:hAnsiTheme="minorHAnsi" w:cstheme="minorHAnsi"/>
          <w:color w:val="000000"/>
          <w:sz w:val="22"/>
          <w:szCs w:val="22"/>
        </w:rPr>
        <w:t xml:space="preserve"> </w:t>
      </w:r>
      <w:r w:rsidRPr="00FA161E">
        <w:rPr>
          <w:rFonts w:asciiTheme="minorHAnsi" w:hAnsiTheme="minorHAnsi" w:cstheme="minorHAnsi"/>
          <w:color w:val="000000"/>
          <w:sz w:val="22"/>
          <w:szCs w:val="22"/>
        </w:rPr>
        <w:t>w klasie odporności EI 60.</w:t>
      </w:r>
    </w:p>
    <w:p w:rsidR="009D3D51" w:rsidRPr="00FA161E" w:rsidRDefault="009D3D51" w:rsidP="00D84A32">
      <w:pPr>
        <w:pStyle w:val="NormalnyWeb"/>
        <w:spacing w:before="0" w:after="0"/>
        <w:rPr>
          <w:rFonts w:asciiTheme="minorHAnsi" w:hAnsiTheme="minorHAnsi" w:cstheme="minorHAnsi"/>
          <w:sz w:val="22"/>
          <w:szCs w:val="22"/>
        </w:rPr>
      </w:pPr>
      <w:r w:rsidRPr="00FA161E">
        <w:rPr>
          <w:rFonts w:asciiTheme="minorHAnsi" w:hAnsiTheme="minorHAnsi" w:cstheme="minorHAnsi"/>
          <w:color w:val="000000"/>
          <w:sz w:val="22"/>
          <w:szCs w:val="22"/>
        </w:rPr>
        <w:t xml:space="preserve">Odrębną strefę pożarową stanowią budynki „F” i „H”. Komunikacja między wydzielonymi strefami odbywa się poprzez drzwi o odporności ogniowej EI 60. </w:t>
      </w:r>
    </w:p>
    <w:p w:rsidR="009D3D51" w:rsidRPr="00FA161E" w:rsidRDefault="009D3D51" w:rsidP="00D84A32">
      <w:pPr>
        <w:pStyle w:val="NormalnyWeb"/>
        <w:spacing w:before="0" w:after="0"/>
        <w:rPr>
          <w:rFonts w:asciiTheme="minorHAnsi" w:hAnsiTheme="minorHAnsi" w:cstheme="minorHAnsi"/>
          <w:color w:val="000000"/>
          <w:sz w:val="22"/>
          <w:szCs w:val="22"/>
        </w:rPr>
      </w:pPr>
    </w:p>
    <w:p w:rsidR="009D3D51" w:rsidRPr="00FA161E" w:rsidRDefault="009D3D51" w:rsidP="009D3D51">
      <w:pPr>
        <w:pStyle w:val="NormalnyWeb"/>
        <w:spacing w:before="0" w:after="0"/>
        <w:jc w:val="both"/>
        <w:rPr>
          <w:rFonts w:asciiTheme="minorHAnsi" w:hAnsiTheme="minorHAnsi" w:cstheme="minorHAnsi"/>
          <w:color w:val="000000"/>
          <w:sz w:val="22"/>
          <w:szCs w:val="22"/>
        </w:rPr>
      </w:pPr>
    </w:p>
    <w:p w:rsidR="009D3D51" w:rsidRPr="00FA161E" w:rsidRDefault="009D3D51" w:rsidP="00D84A32">
      <w:pPr>
        <w:pStyle w:val="NormalnyWeb"/>
        <w:spacing w:before="0" w:after="0"/>
        <w:jc w:val="both"/>
        <w:rPr>
          <w:rFonts w:asciiTheme="minorHAnsi" w:hAnsiTheme="minorHAnsi" w:cstheme="minorHAnsi"/>
          <w:sz w:val="22"/>
          <w:szCs w:val="22"/>
        </w:rPr>
      </w:pPr>
      <w:r w:rsidRPr="00FA161E">
        <w:rPr>
          <w:rFonts w:asciiTheme="minorHAnsi" w:hAnsiTheme="minorHAnsi" w:cstheme="minorHAnsi"/>
          <w:b/>
          <w:color w:val="000000"/>
          <w:sz w:val="22"/>
          <w:szCs w:val="22"/>
        </w:rPr>
        <w:t>Budynek „A” –  SW (średnio wysoki)</w:t>
      </w:r>
    </w:p>
    <w:p w:rsidR="009D3D51" w:rsidRPr="00FA161E" w:rsidRDefault="009D3D51" w:rsidP="00D84A32">
      <w:pPr>
        <w:pStyle w:val="NormalnyWeb"/>
        <w:spacing w:before="0" w:after="0"/>
        <w:jc w:val="both"/>
        <w:rPr>
          <w:rFonts w:asciiTheme="minorHAnsi" w:hAnsiTheme="minorHAnsi" w:cstheme="minorHAnsi"/>
          <w:sz w:val="22"/>
          <w:szCs w:val="22"/>
        </w:rPr>
      </w:pPr>
      <w:r w:rsidRPr="00FA161E">
        <w:rPr>
          <w:rFonts w:asciiTheme="minorHAnsi" w:hAnsiTheme="minorHAnsi" w:cstheme="minorHAnsi"/>
          <w:color w:val="000000"/>
          <w:sz w:val="22"/>
          <w:szCs w:val="22"/>
        </w:rPr>
        <w:t>Oddziały szpitalne: strefa zagrożenia pożarowego ZL II, powierzchnia 980 m</w:t>
      </w:r>
      <w:r w:rsidRPr="00FA161E">
        <w:rPr>
          <w:rFonts w:asciiTheme="minorHAnsi" w:hAnsiTheme="minorHAnsi" w:cstheme="minorHAnsi"/>
          <w:color w:val="000000"/>
          <w:sz w:val="22"/>
          <w:szCs w:val="22"/>
          <w:vertAlign w:val="superscript"/>
        </w:rPr>
        <w:t>2</w:t>
      </w:r>
      <w:r w:rsidRPr="00FA161E">
        <w:rPr>
          <w:rFonts w:asciiTheme="minorHAnsi" w:hAnsiTheme="minorHAnsi" w:cstheme="minorHAnsi"/>
          <w:color w:val="000000"/>
          <w:sz w:val="22"/>
          <w:szCs w:val="22"/>
        </w:rPr>
        <w:t xml:space="preserve">, dopuszczalna powierzchnia </w:t>
      </w:r>
      <w:r w:rsidRPr="00FA161E">
        <w:rPr>
          <w:rFonts w:asciiTheme="minorHAnsi" w:hAnsiTheme="minorHAnsi" w:cstheme="minorHAnsi"/>
          <w:color w:val="000000"/>
          <w:sz w:val="22"/>
          <w:szCs w:val="22"/>
        </w:rPr>
        <w:br/>
      </w:r>
      <w:r w:rsidRPr="00FA161E">
        <w:rPr>
          <w:rFonts w:asciiTheme="minorHAnsi" w:hAnsiTheme="minorHAnsi" w:cstheme="minorHAnsi"/>
          <w:bCs/>
          <w:color w:val="000000"/>
          <w:sz w:val="22"/>
          <w:szCs w:val="22"/>
        </w:rPr>
        <w:t>3500 m</w:t>
      </w:r>
      <w:r w:rsidRPr="00FA161E">
        <w:rPr>
          <w:rFonts w:asciiTheme="minorHAnsi" w:hAnsiTheme="minorHAnsi" w:cstheme="minorHAnsi"/>
          <w:bCs/>
          <w:color w:val="000000"/>
          <w:sz w:val="22"/>
          <w:szCs w:val="22"/>
          <w:vertAlign w:val="superscript"/>
        </w:rPr>
        <w:t>2</w:t>
      </w:r>
      <w:r w:rsidRPr="00FA161E">
        <w:rPr>
          <w:rFonts w:asciiTheme="minorHAnsi" w:hAnsiTheme="minorHAnsi" w:cstheme="minorHAnsi"/>
          <w:b/>
          <w:bCs/>
          <w:color w:val="000000"/>
          <w:sz w:val="22"/>
          <w:szCs w:val="22"/>
          <w:vertAlign w:val="superscript"/>
        </w:rPr>
        <w:t xml:space="preserve"> </w:t>
      </w:r>
      <w:r w:rsidRPr="00FA161E">
        <w:rPr>
          <w:rFonts w:asciiTheme="minorHAnsi" w:hAnsiTheme="minorHAnsi" w:cstheme="minorHAnsi"/>
          <w:color w:val="000000"/>
          <w:sz w:val="22"/>
          <w:szCs w:val="22"/>
        </w:rPr>
        <w:t>(wysoki parter, I, II, III piętro).</w:t>
      </w:r>
    </w:p>
    <w:p w:rsidR="009D3D51" w:rsidRPr="00FA161E" w:rsidRDefault="009D3D51" w:rsidP="009D3D51">
      <w:pPr>
        <w:pStyle w:val="NormalnyWeb"/>
        <w:spacing w:before="0" w:after="0"/>
        <w:jc w:val="both"/>
        <w:rPr>
          <w:rFonts w:asciiTheme="minorHAnsi" w:hAnsiTheme="minorHAnsi" w:cstheme="minorHAnsi"/>
          <w:sz w:val="22"/>
          <w:szCs w:val="22"/>
        </w:rPr>
      </w:pPr>
      <w:r w:rsidRPr="00FA161E">
        <w:rPr>
          <w:rFonts w:asciiTheme="minorHAnsi" w:hAnsiTheme="minorHAnsi" w:cstheme="minorHAnsi"/>
          <w:b/>
          <w:bCs/>
          <w:color w:val="000000"/>
          <w:sz w:val="22"/>
          <w:szCs w:val="22"/>
        </w:rPr>
        <w:t>Budynek „A”  średnio - wysoki (SW)</w:t>
      </w:r>
    </w:p>
    <w:p w:rsidR="009D3D51" w:rsidRPr="00FA161E" w:rsidRDefault="009D3D51" w:rsidP="009D3D51">
      <w:pPr>
        <w:pStyle w:val="NormalnyWeb"/>
        <w:spacing w:before="0" w:after="0"/>
        <w:jc w:val="both"/>
        <w:rPr>
          <w:rFonts w:asciiTheme="minorHAnsi" w:hAnsiTheme="minorHAnsi" w:cstheme="minorHAnsi"/>
          <w:sz w:val="22"/>
          <w:szCs w:val="22"/>
        </w:rPr>
      </w:pPr>
      <w:r w:rsidRPr="00FA161E">
        <w:rPr>
          <w:rFonts w:asciiTheme="minorHAnsi" w:hAnsiTheme="minorHAnsi" w:cstheme="minorHAnsi"/>
          <w:color w:val="000000"/>
          <w:sz w:val="22"/>
          <w:szCs w:val="22"/>
        </w:rPr>
        <w:t>Niski parter: powierzchnia 980 m</w:t>
      </w:r>
      <w:r w:rsidRPr="00FA161E">
        <w:rPr>
          <w:rFonts w:asciiTheme="minorHAnsi" w:hAnsiTheme="minorHAnsi" w:cstheme="minorHAnsi"/>
          <w:color w:val="000000"/>
          <w:sz w:val="22"/>
          <w:szCs w:val="22"/>
          <w:vertAlign w:val="superscript"/>
        </w:rPr>
        <w:t>2</w:t>
      </w:r>
      <w:r w:rsidRPr="00FA161E">
        <w:rPr>
          <w:rFonts w:asciiTheme="minorHAnsi" w:hAnsiTheme="minorHAnsi" w:cstheme="minorHAnsi"/>
          <w:color w:val="000000"/>
          <w:sz w:val="22"/>
          <w:szCs w:val="22"/>
        </w:rPr>
        <w:t xml:space="preserve"> - dopuszczalna powierzchnia strefy pożarowej </w:t>
      </w:r>
      <w:r w:rsidRPr="00FA161E">
        <w:rPr>
          <w:rFonts w:asciiTheme="minorHAnsi" w:hAnsiTheme="minorHAnsi" w:cstheme="minorHAnsi"/>
          <w:bCs/>
          <w:color w:val="000000"/>
          <w:sz w:val="22"/>
          <w:szCs w:val="22"/>
        </w:rPr>
        <w:t>5000 m</w:t>
      </w:r>
      <w:r w:rsidRPr="00FA161E">
        <w:rPr>
          <w:rFonts w:asciiTheme="minorHAnsi" w:hAnsiTheme="minorHAnsi" w:cstheme="minorHAnsi"/>
          <w:bCs/>
          <w:color w:val="000000"/>
          <w:sz w:val="22"/>
          <w:szCs w:val="22"/>
          <w:vertAlign w:val="superscript"/>
        </w:rPr>
        <w:t>2</w:t>
      </w:r>
      <w:r w:rsidRPr="00FA161E">
        <w:rPr>
          <w:rFonts w:asciiTheme="minorHAnsi" w:hAnsiTheme="minorHAnsi" w:cstheme="minorHAnsi"/>
          <w:color w:val="000000"/>
          <w:sz w:val="22"/>
          <w:szCs w:val="22"/>
        </w:rPr>
        <w:t>, w strefie zagrożenia ludzi ZL III.</w:t>
      </w:r>
    </w:p>
    <w:p w:rsidR="009D3D51" w:rsidRPr="00FA161E" w:rsidRDefault="009D3D51" w:rsidP="009D3D51">
      <w:pPr>
        <w:pStyle w:val="NormalnyWeb"/>
        <w:spacing w:before="0" w:after="0"/>
        <w:jc w:val="both"/>
        <w:rPr>
          <w:rFonts w:asciiTheme="minorHAnsi" w:hAnsiTheme="minorHAnsi" w:cstheme="minorHAnsi"/>
          <w:sz w:val="22"/>
          <w:szCs w:val="22"/>
        </w:rPr>
      </w:pPr>
      <w:r w:rsidRPr="00FA161E">
        <w:rPr>
          <w:rFonts w:asciiTheme="minorHAnsi" w:hAnsiTheme="minorHAnsi" w:cstheme="minorHAnsi"/>
          <w:b/>
          <w:color w:val="000000"/>
          <w:sz w:val="22"/>
          <w:szCs w:val="22"/>
        </w:rPr>
        <w:t>Budynek „B” –  niski (N)</w:t>
      </w:r>
    </w:p>
    <w:p w:rsidR="009D3D51" w:rsidRPr="00FA161E" w:rsidRDefault="009D3D51" w:rsidP="009D3D51">
      <w:pPr>
        <w:pStyle w:val="NormalnyWeb"/>
        <w:spacing w:before="0" w:after="0"/>
        <w:jc w:val="both"/>
        <w:rPr>
          <w:rFonts w:asciiTheme="minorHAnsi" w:hAnsiTheme="minorHAnsi" w:cstheme="minorHAnsi"/>
          <w:sz w:val="22"/>
          <w:szCs w:val="22"/>
        </w:rPr>
      </w:pPr>
      <w:r w:rsidRPr="00FA161E">
        <w:rPr>
          <w:rFonts w:asciiTheme="minorHAnsi" w:hAnsiTheme="minorHAnsi" w:cstheme="minorHAnsi"/>
          <w:bCs/>
          <w:color w:val="000000"/>
          <w:sz w:val="22"/>
          <w:szCs w:val="22"/>
        </w:rPr>
        <w:t>Izba Przyjęć, Poradnie: Chirurgiczna, Ortopedyczna, Urologiczna – należy do zagrożenia ludzi ZL III.</w:t>
      </w:r>
    </w:p>
    <w:p w:rsidR="009D3D51" w:rsidRPr="00FA161E" w:rsidRDefault="009D3D51" w:rsidP="00D84A32">
      <w:pPr>
        <w:pStyle w:val="NormalnyWeb"/>
        <w:spacing w:before="0" w:after="0"/>
        <w:jc w:val="both"/>
        <w:rPr>
          <w:rFonts w:asciiTheme="minorHAnsi" w:hAnsiTheme="minorHAnsi" w:cstheme="minorHAnsi"/>
          <w:sz w:val="22"/>
          <w:szCs w:val="22"/>
        </w:rPr>
      </w:pPr>
      <w:r w:rsidRPr="00FA161E">
        <w:rPr>
          <w:rFonts w:asciiTheme="minorHAnsi" w:hAnsiTheme="minorHAnsi" w:cstheme="minorHAnsi"/>
          <w:bCs/>
          <w:color w:val="000000"/>
          <w:sz w:val="22"/>
          <w:szCs w:val="22"/>
        </w:rPr>
        <w:t>Blok Operacyjny, oddziały szpitalne, OA i ITM – należą do zagrożenia ludzi ZL II.</w:t>
      </w:r>
    </w:p>
    <w:p w:rsidR="009D3D51" w:rsidRPr="00FA161E" w:rsidRDefault="009D3D51" w:rsidP="00D84A32">
      <w:pPr>
        <w:pStyle w:val="NormalnyWeb"/>
        <w:spacing w:before="0" w:after="0"/>
        <w:jc w:val="both"/>
        <w:rPr>
          <w:rFonts w:asciiTheme="minorHAnsi" w:hAnsiTheme="minorHAnsi" w:cstheme="minorHAnsi"/>
          <w:sz w:val="22"/>
          <w:szCs w:val="22"/>
        </w:rPr>
      </w:pPr>
      <w:r w:rsidRPr="00FA161E">
        <w:rPr>
          <w:rFonts w:asciiTheme="minorHAnsi" w:hAnsiTheme="minorHAnsi" w:cstheme="minorHAnsi"/>
          <w:bCs/>
          <w:color w:val="000000"/>
          <w:sz w:val="22"/>
          <w:szCs w:val="22"/>
        </w:rPr>
        <w:t>Piwnice stanowią oddzielną strefę pożarową –1600 m</w:t>
      </w:r>
      <w:r w:rsidRPr="00FA161E">
        <w:rPr>
          <w:rFonts w:asciiTheme="minorHAnsi" w:hAnsiTheme="minorHAnsi" w:cstheme="minorHAnsi"/>
          <w:bCs/>
          <w:color w:val="000000"/>
          <w:sz w:val="22"/>
          <w:szCs w:val="22"/>
          <w:vertAlign w:val="superscript"/>
        </w:rPr>
        <w:t>2</w:t>
      </w:r>
      <w:r w:rsidRPr="00FA161E">
        <w:rPr>
          <w:rFonts w:asciiTheme="minorHAnsi" w:hAnsiTheme="minorHAnsi" w:cstheme="minorHAnsi"/>
          <w:bCs/>
          <w:color w:val="000000"/>
          <w:sz w:val="22"/>
          <w:szCs w:val="22"/>
        </w:rPr>
        <w:t xml:space="preserve">. Kolejne kondygnacje: niski parter, wysoki parter, </w:t>
      </w:r>
      <w:r w:rsidRPr="00FA161E">
        <w:rPr>
          <w:rFonts w:asciiTheme="minorHAnsi" w:hAnsiTheme="minorHAnsi" w:cstheme="minorHAnsi"/>
          <w:bCs/>
          <w:color w:val="000000"/>
          <w:sz w:val="22"/>
          <w:szCs w:val="22"/>
        </w:rPr>
        <w:br/>
        <w:t>I piętro: 1600 m</w:t>
      </w:r>
      <w:r w:rsidRPr="00FA161E">
        <w:rPr>
          <w:rFonts w:asciiTheme="minorHAnsi" w:hAnsiTheme="minorHAnsi" w:cstheme="minorHAnsi"/>
          <w:bCs/>
          <w:color w:val="000000"/>
          <w:sz w:val="22"/>
          <w:szCs w:val="22"/>
          <w:vertAlign w:val="superscript"/>
        </w:rPr>
        <w:t>2</w:t>
      </w:r>
      <w:r w:rsidRPr="00FA161E">
        <w:rPr>
          <w:rFonts w:asciiTheme="minorHAnsi" w:hAnsiTheme="minorHAnsi" w:cstheme="minorHAnsi"/>
          <w:bCs/>
          <w:color w:val="000000"/>
          <w:sz w:val="22"/>
          <w:szCs w:val="22"/>
        </w:rPr>
        <w:t>, II i III piętro – 1100 m</w:t>
      </w:r>
      <w:r w:rsidRPr="00FA161E">
        <w:rPr>
          <w:rFonts w:asciiTheme="minorHAnsi" w:hAnsiTheme="minorHAnsi" w:cstheme="minorHAnsi"/>
          <w:bCs/>
          <w:color w:val="000000"/>
          <w:sz w:val="22"/>
          <w:szCs w:val="22"/>
          <w:vertAlign w:val="superscript"/>
        </w:rPr>
        <w:t>2</w:t>
      </w:r>
      <w:r w:rsidRPr="00FA161E">
        <w:rPr>
          <w:rFonts w:asciiTheme="minorHAnsi" w:hAnsiTheme="minorHAnsi" w:cstheme="minorHAnsi"/>
          <w:bCs/>
          <w:color w:val="000000"/>
          <w:sz w:val="22"/>
          <w:szCs w:val="22"/>
        </w:rPr>
        <w:t>. Powierzchnie stref są mniejsze od dopuszczalnych.</w:t>
      </w:r>
    </w:p>
    <w:p w:rsidR="009D3D51" w:rsidRPr="00FA161E" w:rsidRDefault="009D3D51" w:rsidP="00D84A32">
      <w:pPr>
        <w:pStyle w:val="NormalnyWeb"/>
        <w:spacing w:before="0" w:after="0"/>
        <w:jc w:val="both"/>
        <w:rPr>
          <w:rFonts w:asciiTheme="minorHAnsi" w:hAnsiTheme="minorHAnsi" w:cstheme="minorHAnsi"/>
          <w:sz w:val="22"/>
          <w:szCs w:val="22"/>
        </w:rPr>
      </w:pPr>
      <w:r w:rsidRPr="00FA161E">
        <w:rPr>
          <w:rFonts w:asciiTheme="minorHAnsi" w:hAnsiTheme="minorHAnsi" w:cstheme="minorHAnsi"/>
          <w:b/>
          <w:bCs/>
          <w:sz w:val="22"/>
          <w:szCs w:val="22"/>
        </w:rPr>
        <w:t>Budynek „F” – budynek  niski (N)</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sz w:val="22"/>
          <w:szCs w:val="22"/>
        </w:rPr>
        <w:t xml:space="preserve">Każda kondygnacja stanowi oddzielną strefę pożarową   </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sz w:val="22"/>
          <w:szCs w:val="22"/>
        </w:rPr>
        <w:lastRenderedPageBreak/>
        <w:t>Przyziemie: Apteka, szatnie, pomieszczenia magazynowe, szatnie – strefa zagrożenia ZL III, dopuszczalna powierzchnia  8000m</w:t>
      </w:r>
      <w:r w:rsidRPr="00FA161E">
        <w:rPr>
          <w:rFonts w:asciiTheme="minorHAnsi" w:hAnsiTheme="minorHAnsi" w:cstheme="minorHAnsi"/>
          <w:sz w:val="22"/>
          <w:szCs w:val="22"/>
          <w:vertAlign w:val="superscript"/>
        </w:rPr>
        <w:t>2</w:t>
      </w:r>
      <w:r w:rsidRPr="00FA161E">
        <w:rPr>
          <w:rFonts w:asciiTheme="minorHAnsi" w:hAnsiTheme="minorHAnsi" w:cstheme="minorHAnsi"/>
          <w:sz w:val="22"/>
          <w:szCs w:val="22"/>
        </w:rPr>
        <w:t xml:space="preserve">,  PM. </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sz w:val="22"/>
          <w:szCs w:val="22"/>
        </w:rPr>
        <w:t>Parter i piętro:  Zakład Opiekuńczo-Leczniczy – strefa zagrożenia ZL II, dopuszczalna powierzchnia 5 000m</w:t>
      </w:r>
      <w:r w:rsidRPr="00FA161E">
        <w:rPr>
          <w:rFonts w:asciiTheme="minorHAnsi" w:hAnsiTheme="minorHAnsi" w:cstheme="minorHAnsi"/>
          <w:sz w:val="22"/>
          <w:szCs w:val="22"/>
          <w:vertAlign w:val="superscript"/>
        </w:rPr>
        <w:t>2</w:t>
      </w:r>
      <w:r w:rsidRPr="00FA161E">
        <w:rPr>
          <w:rFonts w:asciiTheme="minorHAnsi" w:hAnsiTheme="minorHAnsi" w:cstheme="minorHAnsi"/>
          <w:sz w:val="22"/>
          <w:szCs w:val="22"/>
        </w:rPr>
        <w:t>. Powierzchnie stref są mniejsze od dopuszczalnych.</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b/>
          <w:bCs/>
          <w:sz w:val="22"/>
          <w:szCs w:val="22"/>
        </w:rPr>
        <w:t>Budynek „G” – budynek niski (N)</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sz w:val="22"/>
          <w:szCs w:val="22"/>
        </w:rPr>
        <w:t>Każda kondygnacja stanowi odrębną strefę pożarową.</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sz w:val="22"/>
          <w:szCs w:val="22"/>
        </w:rPr>
        <w:t xml:space="preserve">Piwnica: pomieszczenia magazynowe – strefa zagrożenia PM. Powierzchnie stref są mniejsze </w:t>
      </w:r>
      <w:r w:rsidRPr="00FA161E">
        <w:rPr>
          <w:rFonts w:asciiTheme="minorHAnsi" w:hAnsiTheme="minorHAnsi" w:cstheme="minorHAnsi"/>
          <w:sz w:val="22"/>
          <w:szCs w:val="22"/>
        </w:rPr>
        <w:br/>
        <w:t>od dopuszczalnych.</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sz w:val="22"/>
          <w:szCs w:val="22"/>
        </w:rPr>
        <w:t xml:space="preserve">Parter i piętro: poradnie specjalistyczne – strefa zagrożenia  ZLII. Dopuszczalna powierzchnia wynosi </w:t>
      </w:r>
      <w:r w:rsidRPr="00FA161E">
        <w:rPr>
          <w:rFonts w:asciiTheme="minorHAnsi" w:hAnsiTheme="minorHAnsi" w:cstheme="minorHAnsi"/>
          <w:sz w:val="22"/>
          <w:szCs w:val="22"/>
        </w:rPr>
        <w:br/>
        <w:t xml:space="preserve">5000 m </w:t>
      </w:r>
      <w:r w:rsidRPr="00FA161E">
        <w:rPr>
          <w:rFonts w:asciiTheme="minorHAnsi" w:hAnsiTheme="minorHAnsi" w:cstheme="minorHAnsi"/>
          <w:sz w:val="22"/>
          <w:szCs w:val="22"/>
          <w:vertAlign w:val="superscript"/>
        </w:rPr>
        <w:t>2</w:t>
      </w:r>
      <w:r w:rsidRPr="00FA161E">
        <w:rPr>
          <w:rFonts w:asciiTheme="minorHAnsi" w:hAnsiTheme="minorHAnsi" w:cstheme="minorHAnsi"/>
          <w:sz w:val="22"/>
          <w:szCs w:val="22"/>
        </w:rPr>
        <w:t>. Powierzchnie stref są mniejsze od dopuszczalnych.</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b/>
          <w:bCs/>
          <w:sz w:val="22"/>
          <w:szCs w:val="22"/>
        </w:rPr>
        <w:t>Budynek „ I” –  niski (N)</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sz w:val="22"/>
          <w:szCs w:val="22"/>
        </w:rPr>
        <w:t>Każda kondygnacja stanowi odrębną strefę pożarową.</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sz w:val="22"/>
          <w:szCs w:val="22"/>
        </w:rPr>
        <w:t>Budynek wolnostojący parterowy  z poddaszem i piwnicą , ok. 45m</w:t>
      </w:r>
      <w:r w:rsidRPr="00FA161E">
        <w:rPr>
          <w:rFonts w:asciiTheme="minorHAnsi" w:hAnsiTheme="minorHAnsi" w:cstheme="minorHAnsi"/>
          <w:sz w:val="22"/>
          <w:szCs w:val="22"/>
          <w:vertAlign w:val="superscript"/>
        </w:rPr>
        <w:t>2</w:t>
      </w:r>
      <w:r w:rsidRPr="00FA161E">
        <w:rPr>
          <w:rFonts w:asciiTheme="minorHAnsi" w:hAnsiTheme="minorHAnsi" w:cstheme="minorHAnsi"/>
          <w:sz w:val="22"/>
          <w:szCs w:val="22"/>
        </w:rPr>
        <w:t xml:space="preserve"> (pod częścią budynku)</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sz w:val="22"/>
          <w:szCs w:val="22"/>
        </w:rPr>
        <w:t>Parter 116 m</w:t>
      </w:r>
      <w:r w:rsidRPr="00FA161E">
        <w:rPr>
          <w:rFonts w:asciiTheme="minorHAnsi" w:hAnsiTheme="minorHAnsi" w:cstheme="minorHAnsi"/>
          <w:sz w:val="22"/>
          <w:szCs w:val="22"/>
          <w:vertAlign w:val="superscript"/>
        </w:rPr>
        <w:t>2</w:t>
      </w:r>
      <w:r w:rsidRPr="00FA161E">
        <w:rPr>
          <w:rFonts w:asciiTheme="minorHAnsi" w:hAnsiTheme="minorHAnsi" w:cstheme="minorHAnsi"/>
          <w:sz w:val="22"/>
          <w:szCs w:val="22"/>
        </w:rPr>
        <w:t xml:space="preserve"> nie użytkowana. Strefa zagrożenia ZL III, dopuszczalna powierzchnia </w:t>
      </w:r>
      <w:r w:rsidRPr="00FA161E">
        <w:rPr>
          <w:rFonts w:asciiTheme="minorHAnsi" w:hAnsiTheme="minorHAnsi" w:cstheme="minorHAnsi"/>
          <w:sz w:val="22"/>
          <w:szCs w:val="22"/>
        </w:rPr>
        <w:br/>
        <w:t>5000m</w:t>
      </w:r>
      <w:r w:rsidRPr="00FA161E">
        <w:rPr>
          <w:rFonts w:asciiTheme="minorHAnsi" w:hAnsiTheme="minorHAnsi" w:cstheme="minorHAnsi"/>
          <w:sz w:val="22"/>
          <w:szCs w:val="22"/>
          <w:vertAlign w:val="superscript"/>
        </w:rPr>
        <w:t>2</w:t>
      </w:r>
      <w:r w:rsidRPr="00FA161E">
        <w:rPr>
          <w:rFonts w:asciiTheme="minorHAnsi" w:hAnsiTheme="minorHAnsi" w:cstheme="minorHAnsi"/>
          <w:sz w:val="22"/>
          <w:szCs w:val="22"/>
        </w:rPr>
        <w:t>. W</w:t>
      </w:r>
      <w:r w:rsidRPr="00FA161E">
        <w:rPr>
          <w:rFonts w:asciiTheme="minorHAnsi" w:hAnsiTheme="minorHAnsi" w:cstheme="minorHAnsi"/>
          <w:color w:val="0000FF"/>
          <w:sz w:val="22"/>
          <w:szCs w:val="22"/>
        </w:rPr>
        <w:t xml:space="preserve"> c</w:t>
      </w:r>
      <w:r w:rsidRPr="00FA161E">
        <w:rPr>
          <w:rFonts w:asciiTheme="minorHAnsi" w:hAnsiTheme="minorHAnsi" w:cstheme="minorHAnsi"/>
          <w:sz w:val="22"/>
          <w:szCs w:val="22"/>
        </w:rPr>
        <w:t>zęści budynku  na parterze umiejscowiona jest Poradnia  Kardiologiczna (o powierzchni 32 m</w:t>
      </w:r>
      <w:r w:rsidRPr="00FA161E">
        <w:rPr>
          <w:rFonts w:asciiTheme="minorHAnsi" w:hAnsiTheme="minorHAnsi" w:cstheme="minorHAnsi"/>
          <w:sz w:val="22"/>
          <w:szCs w:val="22"/>
          <w:vertAlign w:val="superscript"/>
        </w:rPr>
        <w:t>2</w:t>
      </w:r>
      <w:r w:rsidRPr="00FA161E">
        <w:rPr>
          <w:rFonts w:asciiTheme="minorHAnsi" w:hAnsiTheme="minorHAnsi" w:cstheme="minorHAnsi"/>
          <w:sz w:val="22"/>
          <w:szCs w:val="22"/>
        </w:rPr>
        <w:t>). . Powierzchnia strefy jest mniejsza od dopuszczalnej.</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sz w:val="22"/>
          <w:szCs w:val="22"/>
        </w:rPr>
        <w:t>Poddasze 116 m</w:t>
      </w:r>
      <w:r w:rsidRPr="00FA161E">
        <w:rPr>
          <w:rFonts w:asciiTheme="minorHAnsi" w:hAnsiTheme="minorHAnsi" w:cstheme="minorHAnsi"/>
          <w:sz w:val="22"/>
          <w:szCs w:val="22"/>
          <w:vertAlign w:val="superscript"/>
        </w:rPr>
        <w:t>2</w:t>
      </w:r>
      <w:r w:rsidRPr="00FA161E">
        <w:rPr>
          <w:rFonts w:asciiTheme="minorHAnsi" w:hAnsiTheme="minorHAnsi" w:cstheme="minorHAnsi"/>
          <w:sz w:val="22"/>
          <w:szCs w:val="22"/>
        </w:rPr>
        <w:t>.</w:t>
      </w:r>
      <w:r w:rsidRPr="00FA161E">
        <w:rPr>
          <w:rFonts w:asciiTheme="minorHAnsi" w:hAnsiTheme="minorHAnsi" w:cstheme="minorHAnsi"/>
          <w:b/>
          <w:bCs/>
          <w:sz w:val="22"/>
          <w:szCs w:val="22"/>
        </w:rPr>
        <w:t>,</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sz w:val="22"/>
          <w:szCs w:val="22"/>
        </w:rPr>
        <w:t>Piwnica 57 m</w:t>
      </w:r>
      <w:r w:rsidRPr="00FA161E">
        <w:rPr>
          <w:rFonts w:asciiTheme="minorHAnsi" w:hAnsiTheme="minorHAnsi" w:cstheme="minorHAnsi"/>
          <w:sz w:val="22"/>
          <w:szCs w:val="22"/>
          <w:vertAlign w:val="superscript"/>
        </w:rPr>
        <w:t>2</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b/>
          <w:bCs/>
          <w:sz w:val="22"/>
          <w:szCs w:val="22"/>
        </w:rPr>
        <w:t>Budynek „H”  –niski (N)</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sz w:val="22"/>
          <w:szCs w:val="22"/>
        </w:rPr>
        <w:t>Podpiwniczony, budynek piętrowy</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b/>
          <w:bCs/>
          <w:sz w:val="22"/>
          <w:szCs w:val="22"/>
        </w:rPr>
        <w:t>Parter:</w:t>
      </w:r>
      <w:r w:rsidRPr="00FA161E">
        <w:rPr>
          <w:rFonts w:asciiTheme="minorHAnsi" w:hAnsiTheme="minorHAnsi" w:cstheme="minorHAnsi"/>
          <w:sz w:val="22"/>
          <w:szCs w:val="22"/>
        </w:rPr>
        <w:t xml:space="preserve"> Gabinet Fizjoterapii – strefa zagrożenia ZL III, dopuszczalna powierzchnia </w:t>
      </w:r>
      <w:r w:rsidRPr="00FA161E">
        <w:rPr>
          <w:rFonts w:asciiTheme="minorHAnsi" w:hAnsiTheme="minorHAnsi" w:cstheme="minorHAnsi"/>
          <w:sz w:val="22"/>
          <w:szCs w:val="22"/>
        </w:rPr>
        <w:br/>
        <w:t>8 000m</w:t>
      </w:r>
      <w:r w:rsidRPr="00FA161E">
        <w:rPr>
          <w:rFonts w:asciiTheme="minorHAnsi" w:hAnsiTheme="minorHAnsi" w:cstheme="minorHAnsi"/>
          <w:sz w:val="22"/>
          <w:szCs w:val="22"/>
          <w:vertAlign w:val="superscript"/>
        </w:rPr>
        <w:t>2</w:t>
      </w:r>
      <w:r w:rsidRPr="00FA161E">
        <w:rPr>
          <w:rFonts w:asciiTheme="minorHAnsi" w:hAnsiTheme="minorHAnsi" w:cstheme="minorHAnsi"/>
          <w:sz w:val="22"/>
          <w:szCs w:val="22"/>
        </w:rPr>
        <w:t>. Powierzchnia strefy jest niższa od dopuszczalnej.</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b/>
          <w:bCs/>
          <w:sz w:val="22"/>
          <w:szCs w:val="22"/>
        </w:rPr>
        <w:t>Piętro:</w:t>
      </w:r>
      <w:r w:rsidRPr="00FA161E">
        <w:rPr>
          <w:rFonts w:asciiTheme="minorHAnsi" w:hAnsiTheme="minorHAnsi" w:cstheme="minorHAnsi"/>
          <w:sz w:val="22"/>
          <w:szCs w:val="22"/>
        </w:rPr>
        <w:t xml:space="preserve"> Oddział Zakładu Opiekuńczo-Leczniczego.</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sz w:val="22"/>
          <w:szCs w:val="22"/>
        </w:rPr>
        <w:t xml:space="preserve">Strefy pożarowe: </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sz w:val="22"/>
          <w:szCs w:val="22"/>
        </w:rPr>
        <w:t xml:space="preserve">I strefa to I </w:t>
      </w:r>
      <w:proofErr w:type="spellStart"/>
      <w:r w:rsidRPr="00FA161E">
        <w:rPr>
          <w:rFonts w:asciiTheme="minorHAnsi" w:hAnsiTheme="minorHAnsi" w:cstheme="minorHAnsi"/>
          <w:sz w:val="22"/>
          <w:szCs w:val="22"/>
        </w:rPr>
        <w:t>i</w:t>
      </w:r>
      <w:proofErr w:type="spellEnd"/>
      <w:r w:rsidRPr="00FA161E">
        <w:rPr>
          <w:rFonts w:asciiTheme="minorHAnsi" w:hAnsiTheme="minorHAnsi" w:cstheme="minorHAnsi"/>
          <w:sz w:val="22"/>
          <w:szCs w:val="22"/>
        </w:rPr>
        <w:t xml:space="preserve"> II kondygnacja budynku,</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sz w:val="22"/>
          <w:szCs w:val="22"/>
        </w:rPr>
        <w:t>II strefa to piwnice</w:t>
      </w:r>
    </w:p>
    <w:p w:rsidR="009D3D51" w:rsidRPr="00FA161E" w:rsidRDefault="009D3D51" w:rsidP="009D3D51">
      <w:pPr>
        <w:pStyle w:val="NormalnyWeb"/>
        <w:spacing w:before="0" w:after="0"/>
        <w:ind w:left="113"/>
        <w:jc w:val="both"/>
        <w:rPr>
          <w:rFonts w:asciiTheme="minorHAnsi" w:hAnsiTheme="minorHAnsi" w:cstheme="minorHAnsi"/>
          <w:sz w:val="22"/>
          <w:szCs w:val="22"/>
        </w:rPr>
      </w:pPr>
      <w:r w:rsidRPr="00FA161E">
        <w:rPr>
          <w:rFonts w:asciiTheme="minorHAnsi" w:hAnsiTheme="minorHAnsi" w:cstheme="minorHAnsi"/>
          <w:sz w:val="22"/>
          <w:szCs w:val="22"/>
        </w:rPr>
        <w:t>strefa zagrożenia  ludzi ZL II. Powierzchnia strefy jest mniejsza od dopuszczalnej.</w:t>
      </w:r>
    </w:p>
    <w:p w:rsidR="009D3D51" w:rsidRPr="00FA161E" w:rsidRDefault="009D3D51" w:rsidP="002C6D09">
      <w:pPr>
        <w:autoSpaceDE w:val="0"/>
        <w:autoSpaceDN w:val="0"/>
        <w:adjustRightInd w:val="0"/>
        <w:spacing w:after="0" w:line="240" w:lineRule="auto"/>
        <w:rPr>
          <w:rFonts w:cstheme="minorHAnsi"/>
        </w:rPr>
      </w:pPr>
    </w:p>
    <w:p w:rsidR="009D3D51" w:rsidRPr="00FA161E" w:rsidRDefault="009D3D51" w:rsidP="002C6D09">
      <w:pPr>
        <w:autoSpaceDE w:val="0"/>
        <w:autoSpaceDN w:val="0"/>
        <w:adjustRightInd w:val="0"/>
        <w:spacing w:after="0" w:line="240" w:lineRule="auto"/>
        <w:rPr>
          <w:rFonts w:cstheme="minorHAnsi"/>
        </w:rPr>
      </w:pPr>
    </w:p>
    <w:p w:rsidR="00535A50" w:rsidRPr="00FA161E" w:rsidRDefault="002C6D09" w:rsidP="00535A50">
      <w:pPr>
        <w:autoSpaceDE w:val="0"/>
        <w:autoSpaceDN w:val="0"/>
        <w:adjustRightInd w:val="0"/>
        <w:spacing w:after="0" w:line="240" w:lineRule="auto"/>
        <w:ind w:firstLine="708"/>
        <w:rPr>
          <w:rFonts w:cstheme="minorHAnsi"/>
        </w:rPr>
      </w:pPr>
      <w:r w:rsidRPr="00FA161E">
        <w:rPr>
          <w:rFonts w:cstheme="minorHAnsi"/>
        </w:rPr>
        <w:t xml:space="preserve">4.5. Charakterystyka dróg ewakuacyjnych. </w:t>
      </w:r>
    </w:p>
    <w:p w:rsidR="002C6D09" w:rsidRPr="00FA161E" w:rsidRDefault="002C6D09" w:rsidP="002C6D09">
      <w:pPr>
        <w:autoSpaceDE w:val="0"/>
        <w:autoSpaceDN w:val="0"/>
        <w:adjustRightInd w:val="0"/>
        <w:spacing w:after="0" w:line="240" w:lineRule="auto"/>
        <w:rPr>
          <w:rFonts w:cstheme="minorHAnsi"/>
        </w:rPr>
      </w:pPr>
    </w:p>
    <w:p w:rsidR="00EF2F5F" w:rsidRPr="00FA161E" w:rsidRDefault="00EF2F5F" w:rsidP="00D84A32">
      <w:pPr>
        <w:shd w:val="clear" w:color="auto" w:fill="FFFFFF"/>
        <w:autoSpaceDE w:val="0"/>
        <w:spacing w:after="0" w:line="240" w:lineRule="auto"/>
        <w:ind w:right="11"/>
        <w:jc w:val="both"/>
        <w:rPr>
          <w:rFonts w:cstheme="minorHAnsi"/>
        </w:rPr>
      </w:pPr>
      <w:r w:rsidRPr="00FA161E">
        <w:rPr>
          <w:rFonts w:cstheme="minorHAnsi"/>
          <w:color w:val="000000"/>
        </w:rPr>
        <w:t xml:space="preserve">Do przedmiotowego budynków wymagana jest droga pożarową o utwardzonej i odpowiednio wytrzymałej nawierzchni umożliwiającej dojazd o każdej porze roku. </w:t>
      </w:r>
    </w:p>
    <w:p w:rsidR="00EF2F5F" w:rsidRPr="00FA161E" w:rsidRDefault="00EF2F5F" w:rsidP="0083517D">
      <w:pPr>
        <w:shd w:val="clear" w:color="auto" w:fill="FFFFFF"/>
        <w:autoSpaceDE w:val="0"/>
        <w:spacing w:after="0" w:line="240" w:lineRule="auto"/>
        <w:jc w:val="both"/>
        <w:rPr>
          <w:rFonts w:cstheme="minorHAnsi"/>
        </w:rPr>
      </w:pPr>
      <w:r w:rsidRPr="00FA161E">
        <w:rPr>
          <w:rFonts w:cstheme="minorHAnsi"/>
          <w:color w:val="000000"/>
        </w:rPr>
        <w:t>Minimalna szerokości drogi pożarowej powinna wynosić 3,5 m . Na całej długości budynku oraz na odcinku 10 m przed i za obiektem powinna wynosić 4m. Na odcinku tym należy dodatkowo zapewnić utwardzone pobocze o szerokości, co najmniej 1m dla ruchu pieszego. Pomiędzy obiektem  a drogą pożarową nie powinny występować stałe elementu zagospodarowania terenu oraz drzewa i krzewy o wysokości przekraczającej 3m.</w:t>
      </w:r>
    </w:p>
    <w:p w:rsidR="00EF2F5F" w:rsidRPr="00FA161E" w:rsidRDefault="00EF2F5F" w:rsidP="0083517D">
      <w:pPr>
        <w:shd w:val="clear" w:color="auto" w:fill="FFFFFF"/>
        <w:autoSpaceDE w:val="0"/>
        <w:spacing w:after="0" w:line="240" w:lineRule="auto"/>
        <w:jc w:val="both"/>
        <w:rPr>
          <w:rFonts w:cstheme="minorHAnsi"/>
        </w:rPr>
      </w:pPr>
      <w:r w:rsidRPr="00FA161E">
        <w:rPr>
          <w:rFonts w:cstheme="minorHAnsi"/>
          <w:color w:val="000000"/>
        </w:rPr>
        <w:t xml:space="preserve">Droga pożarowa powinna umożliwić przejazd bez zawracania podjazdu, najmniejszy promień zewnętrzny w łuku drogi powinien wynosić, co najmniej 11m. </w:t>
      </w:r>
    </w:p>
    <w:p w:rsidR="00EF2F5F" w:rsidRPr="00FA161E" w:rsidRDefault="00EF2F5F" w:rsidP="0083517D">
      <w:pPr>
        <w:shd w:val="clear" w:color="auto" w:fill="FFFFFF"/>
        <w:autoSpaceDE w:val="0"/>
        <w:spacing w:after="0" w:line="240" w:lineRule="auto"/>
        <w:jc w:val="both"/>
        <w:rPr>
          <w:rFonts w:cstheme="minorHAnsi"/>
        </w:rPr>
      </w:pPr>
      <w:r w:rsidRPr="00FA161E">
        <w:rPr>
          <w:rFonts w:cstheme="minorHAnsi"/>
          <w:color w:val="000000"/>
        </w:rPr>
        <w:t xml:space="preserve">Droga pożarowa prowadząca do przedmiotowego budynku powinna posiadać nośność 100 </w:t>
      </w:r>
      <w:proofErr w:type="spellStart"/>
      <w:r w:rsidRPr="00FA161E">
        <w:rPr>
          <w:rFonts w:cstheme="minorHAnsi"/>
          <w:color w:val="000000"/>
        </w:rPr>
        <w:t>kN</w:t>
      </w:r>
      <w:proofErr w:type="spellEnd"/>
      <w:r w:rsidRPr="00FA161E">
        <w:rPr>
          <w:rFonts w:cstheme="minorHAnsi"/>
          <w:color w:val="000000"/>
        </w:rPr>
        <w:t>, ponadto powinna przebiegać wzdłuż dłuższego boku budynku możliwie od strony wejść do budynku.</w:t>
      </w:r>
    </w:p>
    <w:p w:rsidR="00EF2F5F" w:rsidRPr="00FA161E" w:rsidRDefault="00EF2F5F" w:rsidP="0083517D">
      <w:pPr>
        <w:autoSpaceDE w:val="0"/>
        <w:spacing w:after="0" w:line="240" w:lineRule="auto"/>
        <w:jc w:val="both"/>
        <w:rPr>
          <w:rFonts w:cstheme="minorHAnsi"/>
          <w:color w:val="000000"/>
        </w:rPr>
      </w:pPr>
      <w:r w:rsidRPr="00FA161E">
        <w:rPr>
          <w:rFonts w:cstheme="minorHAnsi"/>
          <w:color w:val="000000"/>
        </w:rPr>
        <w:t>Wymagania w zakresie dróg pożarowych do budynku są spełnione.</w:t>
      </w:r>
    </w:p>
    <w:p w:rsidR="00EF2F5F" w:rsidRPr="00FA161E" w:rsidRDefault="00EF2F5F" w:rsidP="0083517D">
      <w:pPr>
        <w:autoSpaceDE w:val="0"/>
        <w:autoSpaceDN w:val="0"/>
        <w:adjustRightInd w:val="0"/>
        <w:spacing w:after="0" w:line="240" w:lineRule="auto"/>
        <w:rPr>
          <w:rFonts w:cstheme="minorHAnsi"/>
        </w:rPr>
      </w:pPr>
    </w:p>
    <w:p w:rsidR="00EF2F5F" w:rsidRPr="00FA161E" w:rsidRDefault="002C6D09" w:rsidP="0083517D">
      <w:pPr>
        <w:pageBreakBefore/>
        <w:autoSpaceDE w:val="0"/>
        <w:autoSpaceDN w:val="0"/>
        <w:adjustRightInd w:val="0"/>
        <w:spacing w:after="0" w:line="240" w:lineRule="auto"/>
        <w:ind w:firstLine="708"/>
        <w:rPr>
          <w:rFonts w:cstheme="minorHAnsi"/>
        </w:rPr>
      </w:pPr>
      <w:r w:rsidRPr="00FA161E">
        <w:rPr>
          <w:rFonts w:cstheme="minorHAnsi"/>
        </w:rPr>
        <w:lastRenderedPageBreak/>
        <w:t xml:space="preserve">4.6. </w:t>
      </w:r>
      <w:r w:rsidR="00EF2F5F" w:rsidRPr="00FA161E">
        <w:rPr>
          <w:rFonts w:cstheme="minorHAnsi"/>
        </w:rPr>
        <w:t>Warunki ewakuacji, oświetlenie awaryjne (bezpieczeństwa i ewakuacyjne) oraz przeszkodowe</w:t>
      </w:r>
    </w:p>
    <w:p w:rsidR="002C6D09" w:rsidRPr="00FA161E" w:rsidRDefault="00EF2F5F" w:rsidP="0083517D">
      <w:pPr>
        <w:autoSpaceDE w:val="0"/>
        <w:autoSpaceDN w:val="0"/>
        <w:adjustRightInd w:val="0"/>
        <w:spacing w:after="0" w:line="240" w:lineRule="auto"/>
        <w:rPr>
          <w:rFonts w:cstheme="minorHAnsi"/>
        </w:rPr>
      </w:pPr>
      <w:r w:rsidRPr="00FA161E">
        <w:rPr>
          <w:rFonts w:cstheme="minorHAnsi"/>
        </w:rPr>
        <w:t xml:space="preserve"> </w:t>
      </w:r>
    </w:p>
    <w:p w:rsidR="00EF2F5F" w:rsidRPr="00FA161E" w:rsidRDefault="00EF2F5F" w:rsidP="00D84A32">
      <w:pPr>
        <w:pStyle w:val="Tekstpodstawowywcity21"/>
        <w:autoSpaceDE w:val="0"/>
        <w:spacing w:line="240" w:lineRule="auto"/>
        <w:ind w:firstLine="0"/>
        <w:rPr>
          <w:rFonts w:asciiTheme="minorHAnsi" w:hAnsiTheme="minorHAnsi" w:cstheme="minorHAnsi"/>
          <w:sz w:val="22"/>
          <w:szCs w:val="22"/>
        </w:rPr>
      </w:pPr>
      <w:r w:rsidRPr="00FA161E">
        <w:rPr>
          <w:rFonts w:asciiTheme="minorHAnsi" w:hAnsiTheme="minorHAnsi" w:cstheme="minorHAnsi"/>
          <w:sz w:val="22"/>
          <w:szCs w:val="22"/>
        </w:rPr>
        <w:t>Z pomieszczeń, w których może przebywać człowiek należy zapewnić bezpieczne wyjście prowadzące bezpośrednio lub pośrednio na przestrzeń otwartą, do innej strefy pożarowej bądź na poziome lub pionowe drogi komunikacji ogólnej służące ewakuacji.</w:t>
      </w:r>
    </w:p>
    <w:p w:rsidR="00EF2F5F" w:rsidRPr="00FA161E" w:rsidRDefault="00EF2F5F" w:rsidP="0083517D">
      <w:pPr>
        <w:pStyle w:val="Tekstpodstawowywcity21"/>
        <w:autoSpaceDE w:val="0"/>
        <w:spacing w:line="240" w:lineRule="auto"/>
        <w:ind w:firstLine="0"/>
        <w:rPr>
          <w:rFonts w:asciiTheme="minorHAnsi" w:hAnsiTheme="minorHAnsi" w:cstheme="minorHAnsi"/>
          <w:sz w:val="22"/>
          <w:szCs w:val="22"/>
        </w:rPr>
      </w:pPr>
      <w:r w:rsidRPr="00FA161E">
        <w:rPr>
          <w:rFonts w:asciiTheme="minorHAnsi" w:hAnsiTheme="minorHAnsi" w:cstheme="minorHAnsi"/>
          <w:sz w:val="22"/>
          <w:szCs w:val="22"/>
        </w:rPr>
        <w:t xml:space="preserve">Zespół budynków „A”, „B”, „C”, „D” wchodzących w skład Szpitala posiada wbudowanych  5 klatek schodowych: Budynek „A”- 2 klatki, Budynek „B” – 1 klatkę, Budynek „D” – 2 klatki schodowe. </w:t>
      </w:r>
    </w:p>
    <w:p w:rsidR="00EF2F5F" w:rsidRPr="00FA161E" w:rsidRDefault="00EF2F5F" w:rsidP="0083517D">
      <w:pPr>
        <w:pStyle w:val="Tekstpodstawowy"/>
        <w:spacing w:line="240" w:lineRule="auto"/>
        <w:rPr>
          <w:rFonts w:asciiTheme="minorHAnsi" w:hAnsiTheme="minorHAnsi" w:cstheme="minorHAnsi"/>
          <w:sz w:val="22"/>
          <w:szCs w:val="22"/>
        </w:rPr>
      </w:pPr>
      <w:r w:rsidRPr="00FA161E">
        <w:rPr>
          <w:rFonts w:asciiTheme="minorHAnsi" w:hAnsiTheme="minorHAnsi" w:cstheme="minorHAnsi"/>
          <w:sz w:val="22"/>
          <w:szCs w:val="22"/>
        </w:rPr>
        <w:t xml:space="preserve">Długość przejść w pomieszczeniu, mierzona od najdalszego miejsca, w którym może przebywać człowiek do wyjścia na drogę ewakuacyjną nie powinna przekraczać 40 m dla części budynku zaliczonej do KZL. </w:t>
      </w:r>
      <w:r w:rsidRPr="00FA161E">
        <w:rPr>
          <w:rFonts w:asciiTheme="minorHAnsi" w:hAnsiTheme="minorHAnsi" w:cstheme="minorHAnsi"/>
          <w:sz w:val="22"/>
          <w:szCs w:val="22"/>
        </w:rPr>
        <w:br/>
        <w:t>Dla budynków produkcyjno – magazynowych o maksymalnej gęstości obciążenia ogniowego strefy pożarowej do 500 MJ/m</w:t>
      </w:r>
      <w:r w:rsidRPr="00FA161E">
        <w:rPr>
          <w:rFonts w:asciiTheme="minorHAnsi" w:hAnsiTheme="minorHAnsi" w:cstheme="minorHAnsi"/>
          <w:sz w:val="22"/>
          <w:szCs w:val="22"/>
          <w:vertAlign w:val="superscript"/>
        </w:rPr>
        <w:t>2</w:t>
      </w:r>
      <w:r w:rsidRPr="00FA161E">
        <w:rPr>
          <w:rFonts w:asciiTheme="minorHAnsi" w:hAnsiTheme="minorHAnsi" w:cstheme="minorHAnsi"/>
          <w:sz w:val="22"/>
          <w:szCs w:val="22"/>
        </w:rPr>
        <w:t xml:space="preserve"> wielkość ta wynosi 100 m. </w:t>
      </w:r>
    </w:p>
    <w:p w:rsidR="00EF2F5F" w:rsidRPr="00FA161E" w:rsidRDefault="00EF2F5F" w:rsidP="0083517D">
      <w:pPr>
        <w:pStyle w:val="Tekstpodstawowy"/>
        <w:spacing w:line="240" w:lineRule="auto"/>
        <w:rPr>
          <w:rFonts w:asciiTheme="minorHAnsi" w:hAnsiTheme="minorHAnsi" w:cstheme="minorHAnsi"/>
          <w:sz w:val="22"/>
          <w:szCs w:val="22"/>
        </w:rPr>
      </w:pPr>
      <w:r w:rsidRPr="00FA161E">
        <w:rPr>
          <w:rFonts w:asciiTheme="minorHAnsi" w:hAnsiTheme="minorHAnsi" w:cstheme="minorHAnsi"/>
          <w:b/>
          <w:bCs/>
          <w:i/>
          <w:iCs/>
          <w:sz w:val="22"/>
          <w:szCs w:val="22"/>
        </w:rPr>
        <w:t>W budynkach szpitala długości przejść ewakuacyjnych są zachowane.</w:t>
      </w:r>
    </w:p>
    <w:p w:rsidR="00EF2F5F" w:rsidRPr="00FA161E" w:rsidRDefault="00EF2F5F" w:rsidP="0083517D">
      <w:pPr>
        <w:autoSpaceDE w:val="0"/>
        <w:spacing w:after="0" w:line="240" w:lineRule="auto"/>
        <w:ind w:firstLine="708"/>
        <w:jc w:val="both"/>
        <w:rPr>
          <w:rFonts w:cstheme="minorHAnsi"/>
          <w:color w:val="000000"/>
        </w:rPr>
      </w:pPr>
    </w:p>
    <w:p w:rsidR="00EF2F5F" w:rsidRPr="00FA161E" w:rsidRDefault="00EF2F5F" w:rsidP="0083517D">
      <w:pPr>
        <w:pStyle w:val="Tekstpodstawowywcity21"/>
        <w:autoSpaceDE w:val="0"/>
        <w:spacing w:line="240" w:lineRule="auto"/>
        <w:ind w:firstLine="0"/>
        <w:rPr>
          <w:rFonts w:asciiTheme="minorHAnsi" w:hAnsiTheme="minorHAnsi" w:cstheme="minorHAnsi"/>
          <w:sz w:val="22"/>
          <w:szCs w:val="22"/>
        </w:rPr>
      </w:pPr>
      <w:r w:rsidRPr="00FA161E">
        <w:rPr>
          <w:rFonts w:asciiTheme="minorHAnsi" w:hAnsiTheme="minorHAnsi" w:cstheme="minorHAnsi"/>
          <w:sz w:val="22"/>
          <w:szCs w:val="22"/>
        </w:rPr>
        <w:t>Szerokość poziomych dróg ewakuacyjnych oblicza się przyjmując 0,6 m na 100 osób mogących przebywać na danej kondygnacji budynku, jednak szerokość ta nie może być mniejsza niż 1,4m. Zmniejszenie szerokości drogi ewakuacyjnej może nastąpić do 1,2m., jeżeli jest ona przeznaczona do ewakuacji nie więcej niż 20 osób.</w:t>
      </w:r>
    </w:p>
    <w:p w:rsidR="00EF2F5F" w:rsidRPr="00FA161E" w:rsidRDefault="00EF2F5F" w:rsidP="0083517D">
      <w:pPr>
        <w:pStyle w:val="Tekstpodstawowywcity21"/>
        <w:tabs>
          <w:tab w:val="left" w:pos="0"/>
        </w:tabs>
        <w:autoSpaceDE w:val="0"/>
        <w:spacing w:line="240" w:lineRule="auto"/>
        <w:ind w:firstLine="0"/>
        <w:rPr>
          <w:rFonts w:asciiTheme="minorHAnsi" w:hAnsiTheme="minorHAnsi" w:cstheme="minorHAnsi"/>
          <w:sz w:val="22"/>
          <w:szCs w:val="22"/>
        </w:rPr>
      </w:pPr>
      <w:r w:rsidRPr="00FA161E">
        <w:rPr>
          <w:rFonts w:asciiTheme="minorHAnsi" w:hAnsiTheme="minorHAnsi" w:cstheme="minorHAnsi"/>
          <w:sz w:val="22"/>
          <w:szCs w:val="22"/>
        </w:rPr>
        <w:t xml:space="preserve">Wysokość dróg ewakuacyjnych nie może być mniejsza niż 2,2 m, natomiast wysokość przejścia, drzwi lub lokalnego obniżenia 2m. Jeżeli na drodze ewakuacyjnej stosuje się w jednym przejściu mniej niż 3 stopnie </w:t>
      </w:r>
      <w:r w:rsidRPr="00FA161E">
        <w:rPr>
          <w:rFonts w:asciiTheme="minorHAnsi" w:hAnsiTheme="minorHAnsi" w:cstheme="minorHAnsi"/>
          <w:sz w:val="22"/>
          <w:szCs w:val="22"/>
        </w:rPr>
        <w:br/>
        <w:t>to różnica poziomów powinna być wyraźnie oznakowana.</w:t>
      </w:r>
    </w:p>
    <w:p w:rsidR="00EF2F5F" w:rsidRPr="00FA161E" w:rsidRDefault="00EF2F5F" w:rsidP="0083517D">
      <w:pPr>
        <w:pStyle w:val="Tekstpodstawowy31"/>
        <w:spacing w:line="240" w:lineRule="auto"/>
        <w:rPr>
          <w:rFonts w:asciiTheme="minorHAnsi" w:hAnsiTheme="minorHAnsi" w:cstheme="minorHAnsi"/>
          <w:sz w:val="22"/>
          <w:szCs w:val="22"/>
        </w:rPr>
      </w:pPr>
      <w:r w:rsidRPr="00FA161E">
        <w:rPr>
          <w:rFonts w:asciiTheme="minorHAnsi" w:hAnsiTheme="minorHAnsi" w:cstheme="minorHAnsi"/>
          <w:color w:val="000000"/>
          <w:sz w:val="22"/>
          <w:szCs w:val="22"/>
        </w:rPr>
        <w:t>Długość dojść tj. odległość od wyjścia z pomieszczenia na drogę ewakuacyjną do wyjścia na zewnątrz budynku, do drzwi klatki schodowej nie może przekroczyć 10m przy jednym dojściu i 40m przy co najmniej dwóch dojściach.</w:t>
      </w:r>
    </w:p>
    <w:p w:rsidR="00EF2F5F" w:rsidRPr="00FA161E" w:rsidRDefault="00EF2F5F" w:rsidP="0083517D">
      <w:pPr>
        <w:pStyle w:val="Tekstpodstawowy31"/>
        <w:spacing w:line="240" w:lineRule="auto"/>
        <w:rPr>
          <w:rFonts w:asciiTheme="minorHAnsi" w:hAnsiTheme="minorHAnsi" w:cstheme="minorHAnsi"/>
          <w:sz w:val="22"/>
          <w:szCs w:val="22"/>
        </w:rPr>
      </w:pPr>
      <w:r w:rsidRPr="00FA161E">
        <w:rPr>
          <w:rFonts w:asciiTheme="minorHAnsi" w:hAnsiTheme="minorHAnsi" w:cstheme="minorHAnsi"/>
          <w:color w:val="000000"/>
          <w:sz w:val="22"/>
          <w:szCs w:val="22"/>
        </w:rPr>
        <w:t xml:space="preserve">Szerokość wyjścia ewakuacyjnego (drzwi) należy dostosować do liczby osób mogących przebywać jednocześnie w pomieszczeniu przyjmując 0,6m szerokości na każde 100 osób, lecz nie mniej niż 0,9 m </w:t>
      </w:r>
      <w:r w:rsidRPr="00FA161E">
        <w:rPr>
          <w:rFonts w:asciiTheme="minorHAnsi" w:hAnsiTheme="minorHAnsi" w:cstheme="minorHAnsi"/>
          <w:color w:val="000000"/>
          <w:sz w:val="22"/>
          <w:szCs w:val="22"/>
        </w:rPr>
        <w:br/>
        <w:t>w świetle.</w:t>
      </w:r>
    </w:p>
    <w:p w:rsidR="00EF2F5F" w:rsidRPr="00FA161E" w:rsidRDefault="00EF2F5F" w:rsidP="0083517D">
      <w:pPr>
        <w:pStyle w:val="Tekstpodstawowy31"/>
        <w:spacing w:line="240" w:lineRule="auto"/>
        <w:rPr>
          <w:rFonts w:asciiTheme="minorHAnsi" w:hAnsiTheme="minorHAnsi" w:cstheme="minorHAnsi"/>
          <w:sz w:val="22"/>
          <w:szCs w:val="22"/>
        </w:rPr>
      </w:pPr>
      <w:r w:rsidRPr="00FA161E">
        <w:rPr>
          <w:rFonts w:asciiTheme="minorHAnsi" w:hAnsiTheme="minorHAnsi" w:cstheme="minorHAnsi"/>
          <w:color w:val="000000"/>
          <w:sz w:val="22"/>
          <w:szCs w:val="22"/>
        </w:rPr>
        <w:t>Z budynków prowadzą po dwa wyjścia ewakuacyjne prowadzące bezpośrednio na zewnątrz budynku.</w:t>
      </w:r>
    </w:p>
    <w:p w:rsidR="00EF2F5F" w:rsidRPr="00FA161E" w:rsidRDefault="00EF2F5F" w:rsidP="0083517D">
      <w:pPr>
        <w:pStyle w:val="Tekstpodstawowy31"/>
        <w:spacing w:line="240" w:lineRule="auto"/>
        <w:rPr>
          <w:rFonts w:asciiTheme="minorHAnsi" w:hAnsiTheme="minorHAnsi" w:cstheme="minorHAnsi"/>
          <w:sz w:val="22"/>
          <w:szCs w:val="22"/>
        </w:rPr>
      </w:pPr>
      <w:r w:rsidRPr="00FA161E">
        <w:rPr>
          <w:rFonts w:asciiTheme="minorHAnsi" w:hAnsiTheme="minorHAnsi" w:cstheme="minorHAnsi"/>
          <w:color w:val="000000"/>
          <w:sz w:val="22"/>
          <w:szCs w:val="22"/>
        </w:rPr>
        <w:t xml:space="preserve">Drogi i wyjścia ewakuacyjne należy oznakować zgodnie z PN-92/N-01256/02. </w:t>
      </w:r>
    </w:p>
    <w:p w:rsidR="00EF2F5F" w:rsidRPr="00FA161E" w:rsidRDefault="00EF2F5F" w:rsidP="0083517D">
      <w:pPr>
        <w:pStyle w:val="Tekstpodstawowy31"/>
        <w:spacing w:line="240" w:lineRule="auto"/>
        <w:rPr>
          <w:rFonts w:asciiTheme="minorHAnsi" w:hAnsiTheme="minorHAnsi" w:cstheme="minorHAnsi"/>
          <w:sz w:val="22"/>
          <w:szCs w:val="22"/>
        </w:rPr>
      </w:pPr>
      <w:r w:rsidRPr="00FA161E">
        <w:rPr>
          <w:rFonts w:asciiTheme="minorHAnsi" w:hAnsiTheme="minorHAnsi" w:cstheme="minorHAnsi"/>
          <w:b/>
          <w:bCs/>
          <w:color w:val="000000"/>
          <w:sz w:val="22"/>
          <w:szCs w:val="22"/>
        </w:rPr>
        <w:t>Wymagania dla elementów wystroju wnętrz.</w:t>
      </w:r>
    </w:p>
    <w:p w:rsidR="00EF2F5F" w:rsidRPr="00FA161E" w:rsidRDefault="00EF2F5F" w:rsidP="0083517D">
      <w:pPr>
        <w:pStyle w:val="Tekstpodstawowy31"/>
        <w:spacing w:line="240" w:lineRule="auto"/>
        <w:rPr>
          <w:rFonts w:asciiTheme="minorHAnsi" w:hAnsiTheme="minorHAnsi" w:cstheme="minorHAnsi"/>
          <w:sz w:val="22"/>
          <w:szCs w:val="22"/>
        </w:rPr>
      </w:pPr>
      <w:r w:rsidRPr="00FA161E">
        <w:rPr>
          <w:rFonts w:asciiTheme="minorHAnsi" w:hAnsiTheme="minorHAnsi" w:cstheme="minorHAnsi"/>
          <w:color w:val="000000"/>
          <w:sz w:val="22"/>
          <w:szCs w:val="22"/>
        </w:rPr>
        <w:t>Stosowanie do wykończenia wnętrz materiałów łatwo zapalnych, których produkty rozkładu są bardzo toksyczne lub intensywnie dymiące jest zabronione.</w:t>
      </w:r>
    </w:p>
    <w:p w:rsidR="00EF2F5F" w:rsidRPr="00FA161E" w:rsidRDefault="00EF2F5F" w:rsidP="0083517D">
      <w:pPr>
        <w:pStyle w:val="Tekstpodstawowy31"/>
        <w:spacing w:line="240" w:lineRule="auto"/>
        <w:rPr>
          <w:rFonts w:asciiTheme="minorHAnsi" w:hAnsiTheme="minorHAnsi" w:cstheme="minorHAnsi"/>
          <w:sz w:val="22"/>
          <w:szCs w:val="22"/>
        </w:rPr>
      </w:pPr>
      <w:r w:rsidRPr="00FA161E">
        <w:rPr>
          <w:rFonts w:asciiTheme="minorHAnsi" w:hAnsiTheme="minorHAnsi" w:cstheme="minorHAnsi"/>
          <w:color w:val="000000"/>
          <w:sz w:val="22"/>
          <w:szCs w:val="22"/>
        </w:rPr>
        <w:t>Na drogach komunikacji ogólnej, służących celom ewakuacji, stosowanie materiałów łatwo zapalnych jest zabronione.</w:t>
      </w:r>
    </w:p>
    <w:p w:rsidR="00EF2F5F" w:rsidRPr="00FA161E" w:rsidRDefault="00EF2F5F" w:rsidP="0083517D">
      <w:pPr>
        <w:pStyle w:val="Tekstpodstawowy31"/>
        <w:spacing w:line="240" w:lineRule="auto"/>
        <w:rPr>
          <w:rFonts w:asciiTheme="minorHAnsi" w:hAnsiTheme="minorHAnsi" w:cstheme="minorHAnsi"/>
          <w:sz w:val="22"/>
          <w:szCs w:val="22"/>
        </w:rPr>
      </w:pPr>
      <w:r w:rsidRPr="00FA161E">
        <w:rPr>
          <w:rFonts w:asciiTheme="minorHAnsi" w:hAnsiTheme="minorHAnsi" w:cstheme="minorHAnsi"/>
          <w:color w:val="000000"/>
          <w:sz w:val="22"/>
          <w:szCs w:val="22"/>
        </w:rPr>
        <w:t>Stosowanie łatwo zapalnych wykładzin podłogowych na drogach ewakuacyjnych jest zabronione.</w:t>
      </w:r>
    </w:p>
    <w:p w:rsidR="00EF2F5F" w:rsidRPr="00FA161E" w:rsidRDefault="00EF2F5F" w:rsidP="0083517D">
      <w:pPr>
        <w:pStyle w:val="Tekstpodstawowy31"/>
        <w:spacing w:line="240" w:lineRule="auto"/>
        <w:rPr>
          <w:rFonts w:asciiTheme="minorHAnsi" w:hAnsiTheme="minorHAnsi" w:cstheme="minorHAnsi"/>
          <w:sz w:val="22"/>
          <w:szCs w:val="22"/>
        </w:rPr>
      </w:pPr>
      <w:r w:rsidRPr="00FA161E">
        <w:rPr>
          <w:rFonts w:asciiTheme="minorHAnsi" w:hAnsiTheme="minorHAnsi" w:cstheme="minorHAnsi"/>
          <w:color w:val="000000"/>
          <w:sz w:val="22"/>
          <w:szCs w:val="22"/>
        </w:rPr>
        <w:t xml:space="preserve">Okładziny sufitów oraz sufity podwieszane należy wykonywać z materiałów niepalnych lub niezapalnych, nie kapiących i nie odpadających pod wpływem ognia. </w:t>
      </w:r>
    </w:p>
    <w:p w:rsidR="00EF2F5F" w:rsidRPr="00FA161E" w:rsidRDefault="00EF2F5F" w:rsidP="0083517D">
      <w:pPr>
        <w:pStyle w:val="NormalnyWeb"/>
        <w:spacing w:before="0" w:after="0"/>
        <w:ind w:left="113"/>
        <w:jc w:val="both"/>
        <w:rPr>
          <w:rFonts w:asciiTheme="minorHAnsi" w:hAnsiTheme="minorHAnsi" w:cstheme="minorHAnsi"/>
          <w:sz w:val="22"/>
          <w:szCs w:val="22"/>
        </w:rPr>
      </w:pPr>
    </w:p>
    <w:p w:rsidR="00EF2F5F" w:rsidRPr="00FA161E" w:rsidRDefault="00EF2F5F" w:rsidP="0083517D">
      <w:pPr>
        <w:pStyle w:val="NormalnyWeb"/>
        <w:spacing w:before="0" w:after="0"/>
        <w:ind w:firstLine="57"/>
        <w:jc w:val="both"/>
        <w:rPr>
          <w:rFonts w:asciiTheme="minorHAnsi" w:hAnsiTheme="minorHAnsi" w:cstheme="minorHAnsi"/>
          <w:sz w:val="22"/>
          <w:szCs w:val="22"/>
        </w:rPr>
      </w:pPr>
      <w:r w:rsidRPr="00FA161E">
        <w:rPr>
          <w:rFonts w:asciiTheme="minorHAnsi" w:hAnsiTheme="minorHAnsi" w:cstheme="minorHAnsi"/>
          <w:sz w:val="22"/>
          <w:szCs w:val="22"/>
        </w:rPr>
        <w:t>Pomieszczenia szpitala wyposażone są w instalacją sygnalizacyjno-alarmową. W przypadku zaistnienia pożaru czujki samoczynnie przekażą sygnał do centralki sygnalizacji pożaru znajdującej się na poziomie „-1”. Sygnalizacja alarmowa nie posiada połączeń automatycznych ze strażą i policją. Sygnał może również być przesłany za pomocą zamontowanych ręcznych ostrzegawczy pożaru (ROP), uruchomiany przez osobę, która pierwsza zauważyła pożar. Pomieszczenie, w którym znajduje się centralka musi być dozorowane, a osoba dozorująca centralkę musi być przeszkolona i posiadać niezbędną wiedzę obejmującą zasady postępowania na wypadek zadziałania instalacji sygnalizacji pożaru. Zasady takie zostały opracowane i są przechowywane w pomieszczeniu, w którym znajduje się centralka. Osobną  centralę  posiada ZOL II, która obsługuję również Hemodynamikę ( łącznik ‘C” – druga kondygnacja nadziemna), i ZOL I. Osobą centralę p/</w:t>
      </w:r>
      <w:proofErr w:type="spellStart"/>
      <w:r w:rsidRPr="00FA161E">
        <w:rPr>
          <w:rFonts w:asciiTheme="minorHAnsi" w:hAnsiTheme="minorHAnsi" w:cstheme="minorHAnsi"/>
          <w:sz w:val="22"/>
          <w:szCs w:val="22"/>
        </w:rPr>
        <w:t>poż</w:t>
      </w:r>
      <w:proofErr w:type="spellEnd"/>
      <w:r w:rsidRPr="00FA161E">
        <w:rPr>
          <w:rFonts w:asciiTheme="minorHAnsi" w:hAnsiTheme="minorHAnsi" w:cstheme="minorHAnsi"/>
          <w:sz w:val="22"/>
          <w:szCs w:val="22"/>
        </w:rPr>
        <w:t xml:space="preserve"> posiada Oddział Kardiologii Inwazyjnej, </w:t>
      </w:r>
      <w:r w:rsidRPr="00FA161E">
        <w:rPr>
          <w:rFonts w:asciiTheme="minorHAnsi" w:hAnsiTheme="minorHAnsi" w:cstheme="minorHAnsi"/>
          <w:sz w:val="22"/>
          <w:szCs w:val="22"/>
        </w:rPr>
        <w:lastRenderedPageBreak/>
        <w:t xml:space="preserve">Elektroterapii i Angiologii </w:t>
      </w:r>
      <w:proofErr w:type="spellStart"/>
      <w:r w:rsidRPr="00FA161E">
        <w:rPr>
          <w:rFonts w:asciiTheme="minorHAnsi" w:hAnsiTheme="minorHAnsi" w:cstheme="minorHAnsi"/>
          <w:sz w:val="22"/>
          <w:szCs w:val="22"/>
        </w:rPr>
        <w:t>Intercard</w:t>
      </w:r>
      <w:proofErr w:type="spellEnd"/>
      <w:r w:rsidRPr="00FA161E">
        <w:rPr>
          <w:rFonts w:asciiTheme="minorHAnsi" w:hAnsiTheme="minorHAnsi" w:cstheme="minorHAnsi"/>
          <w:sz w:val="22"/>
          <w:szCs w:val="22"/>
        </w:rPr>
        <w:t xml:space="preserve"> – budynek ‘L”. W czasie pożaru następuje wyłączenie prądu, i automatycznie włącza się oświetlenie awaryjne. </w:t>
      </w:r>
    </w:p>
    <w:p w:rsidR="00EF2F5F" w:rsidRPr="00FA161E" w:rsidRDefault="00EF2F5F" w:rsidP="0083517D">
      <w:pPr>
        <w:pStyle w:val="NormalnyWeb"/>
        <w:spacing w:before="0" w:after="0"/>
        <w:ind w:left="-57"/>
        <w:jc w:val="both"/>
        <w:rPr>
          <w:rFonts w:asciiTheme="minorHAnsi" w:hAnsiTheme="minorHAnsi" w:cstheme="minorHAnsi"/>
          <w:sz w:val="22"/>
          <w:szCs w:val="22"/>
        </w:rPr>
      </w:pPr>
      <w:r w:rsidRPr="00FA161E">
        <w:rPr>
          <w:rFonts w:asciiTheme="minorHAnsi" w:eastAsia="Times New Roman" w:hAnsiTheme="minorHAnsi" w:cstheme="minorHAnsi"/>
          <w:sz w:val="22"/>
          <w:szCs w:val="22"/>
        </w:rPr>
        <w:t xml:space="preserve"> </w:t>
      </w:r>
      <w:r w:rsidRPr="00FA161E">
        <w:rPr>
          <w:rFonts w:asciiTheme="minorHAnsi" w:hAnsiTheme="minorHAnsi" w:cstheme="minorHAnsi"/>
          <w:sz w:val="22"/>
          <w:szCs w:val="22"/>
        </w:rPr>
        <w:t xml:space="preserve">Ponadto pomieszczenia budynku „F”  zostały wyposażone w systemy oddymiania, oraz  oświetlenia awaryjnego, które to w znacznym stopniu ułatwia ewakuację wszystkich osób z ewentualnych miejsc zagrożonych, </w:t>
      </w:r>
      <w:r w:rsidRPr="00FA161E">
        <w:rPr>
          <w:rFonts w:asciiTheme="minorHAnsi" w:hAnsiTheme="minorHAnsi" w:cstheme="minorHAnsi"/>
          <w:sz w:val="22"/>
          <w:szCs w:val="22"/>
        </w:rPr>
        <w:br/>
        <w:t xml:space="preserve">a zwłaszcza osób chorych, starszych posiadających trudności w sprawnym samodzielnym poruszaniu. </w:t>
      </w:r>
    </w:p>
    <w:p w:rsidR="00EF2F5F" w:rsidRPr="00FA161E" w:rsidRDefault="00EF2F5F" w:rsidP="0083517D">
      <w:pPr>
        <w:autoSpaceDE w:val="0"/>
        <w:autoSpaceDN w:val="0"/>
        <w:adjustRightInd w:val="0"/>
        <w:spacing w:after="0" w:line="240" w:lineRule="auto"/>
        <w:rPr>
          <w:rFonts w:cstheme="minorHAnsi"/>
        </w:rPr>
      </w:pPr>
    </w:p>
    <w:p w:rsidR="00535A50" w:rsidRPr="00FA161E" w:rsidRDefault="00535A50" w:rsidP="0083517D">
      <w:pPr>
        <w:autoSpaceDE w:val="0"/>
        <w:autoSpaceDN w:val="0"/>
        <w:adjustRightInd w:val="0"/>
        <w:spacing w:after="0" w:line="240" w:lineRule="auto"/>
        <w:rPr>
          <w:rFonts w:cstheme="minorHAnsi"/>
        </w:rPr>
      </w:pPr>
    </w:p>
    <w:p w:rsidR="002C6D09" w:rsidRPr="00FA161E" w:rsidRDefault="002C6D09" w:rsidP="0083517D">
      <w:pPr>
        <w:autoSpaceDE w:val="0"/>
        <w:autoSpaceDN w:val="0"/>
        <w:adjustRightInd w:val="0"/>
        <w:spacing w:after="0" w:line="240" w:lineRule="auto"/>
        <w:ind w:firstLine="708"/>
        <w:rPr>
          <w:rFonts w:cstheme="minorHAnsi"/>
        </w:rPr>
      </w:pPr>
      <w:r w:rsidRPr="00FA161E">
        <w:rPr>
          <w:rFonts w:cstheme="minorHAnsi"/>
        </w:rPr>
        <w:t xml:space="preserve">4.7. </w:t>
      </w:r>
      <w:r w:rsidR="00EF2F5F" w:rsidRPr="00FA161E">
        <w:rPr>
          <w:rFonts w:cstheme="minorHAnsi"/>
        </w:rPr>
        <w:t>Sposób zabezpieczania przeciwpożarowego instalacji użytkowych, a w szczególności: wentylacyjnej, ogrzewczej, gazowej, elektroenergetycznej, odgromowej</w:t>
      </w:r>
      <w:r w:rsidRPr="00FA161E">
        <w:rPr>
          <w:rFonts w:cstheme="minorHAnsi"/>
        </w:rPr>
        <w:t xml:space="preserve"> </w:t>
      </w:r>
    </w:p>
    <w:p w:rsidR="00535A50" w:rsidRPr="00FA161E" w:rsidRDefault="00535A50" w:rsidP="0083517D">
      <w:pPr>
        <w:autoSpaceDE w:val="0"/>
        <w:autoSpaceDN w:val="0"/>
        <w:adjustRightInd w:val="0"/>
        <w:spacing w:after="0" w:line="240" w:lineRule="auto"/>
        <w:rPr>
          <w:rFonts w:cstheme="minorHAnsi"/>
        </w:rPr>
      </w:pPr>
    </w:p>
    <w:p w:rsidR="00EF2F5F" w:rsidRPr="00FA161E" w:rsidRDefault="00EF2F5F" w:rsidP="00D84A32">
      <w:pPr>
        <w:pStyle w:val="NormalnyWeb"/>
        <w:spacing w:before="0" w:after="0"/>
        <w:rPr>
          <w:rFonts w:asciiTheme="minorHAnsi" w:hAnsiTheme="minorHAnsi" w:cstheme="minorHAnsi"/>
          <w:sz w:val="22"/>
          <w:szCs w:val="22"/>
        </w:rPr>
      </w:pPr>
      <w:r w:rsidRPr="00FA161E">
        <w:rPr>
          <w:rFonts w:asciiTheme="minorHAnsi" w:hAnsiTheme="minorHAnsi" w:cstheme="minorHAnsi"/>
          <w:sz w:val="22"/>
          <w:szCs w:val="22"/>
        </w:rPr>
        <w:t>Wyłączniki sieci elektroenergetycznej i gazowej są umiejscowione na zewnątrz budynku (mogą być umiejscowione przy jego wejściu). Główny wyłącznik prądu jest oznakowany. Instalacja wentylacyjna szczelna, gazy odprowadzane w odpowiednim kierunku. Instalacja odgromowa sprawna zwody i uziomy nieprzerwane, nieoderwane od elementów mocujących. Zabezpieczone studzienki.</w:t>
      </w:r>
    </w:p>
    <w:p w:rsidR="00EF2F5F" w:rsidRPr="00FA161E" w:rsidRDefault="00EF2F5F" w:rsidP="0083517D">
      <w:pPr>
        <w:pStyle w:val="Tekstpodstawowywcity21"/>
        <w:autoSpaceDE w:val="0"/>
        <w:spacing w:line="240" w:lineRule="auto"/>
        <w:ind w:firstLine="0"/>
        <w:rPr>
          <w:rFonts w:asciiTheme="minorHAnsi" w:hAnsiTheme="minorHAnsi" w:cstheme="minorHAnsi"/>
          <w:sz w:val="22"/>
          <w:szCs w:val="22"/>
        </w:rPr>
      </w:pPr>
      <w:r w:rsidRPr="00FA161E">
        <w:rPr>
          <w:rFonts w:asciiTheme="minorHAnsi" w:hAnsiTheme="minorHAnsi" w:cstheme="minorHAnsi"/>
          <w:sz w:val="22"/>
          <w:szCs w:val="22"/>
        </w:rPr>
        <w:t xml:space="preserve">Urządzenia elektryczne i sprzęt instalacji elektrycznej (gniazda, przełączniki itp.) wykazujące oznaki uszkodzenia np.: iskrzenie, nadmierne grzanie się, należy wyłączyć z użytkowania i zgłosić do naprawy </w:t>
      </w:r>
      <w:r w:rsidRPr="00FA161E">
        <w:rPr>
          <w:rFonts w:asciiTheme="minorHAnsi" w:hAnsiTheme="minorHAnsi" w:cstheme="minorHAnsi"/>
          <w:sz w:val="22"/>
          <w:szCs w:val="22"/>
        </w:rPr>
        <w:br/>
        <w:t>i przejrzenia osobie upoważnionej tj. elektrykowi z odpowiednimi uprawnieniami.</w:t>
      </w:r>
    </w:p>
    <w:p w:rsidR="00EF2F5F" w:rsidRPr="00FA161E" w:rsidRDefault="00EF2F5F" w:rsidP="0083517D">
      <w:pPr>
        <w:pStyle w:val="Tekstpodstawowywcity21"/>
        <w:autoSpaceDE w:val="0"/>
        <w:spacing w:line="240" w:lineRule="auto"/>
        <w:ind w:firstLine="0"/>
        <w:rPr>
          <w:rFonts w:asciiTheme="minorHAnsi" w:hAnsiTheme="minorHAnsi" w:cstheme="minorHAnsi"/>
          <w:sz w:val="22"/>
          <w:szCs w:val="22"/>
        </w:rPr>
      </w:pPr>
      <w:r w:rsidRPr="00FA161E">
        <w:rPr>
          <w:rFonts w:asciiTheme="minorHAnsi" w:hAnsiTheme="minorHAnsi" w:cstheme="minorHAnsi"/>
          <w:bCs/>
          <w:sz w:val="22"/>
          <w:szCs w:val="22"/>
        </w:rPr>
        <w:t>W budynku pomiary instalacji elektrycznej powinny być wykonywane w następujących częstotliwościach:</w:t>
      </w:r>
    </w:p>
    <w:p w:rsidR="00EF2F5F" w:rsidRPr="00FA161E" w:rsidRDefault="00EF2F5F" w:rsidP="0083517D">
      <w:pPr>
        <w:numPr>
          <w:ilvl w:val="0"/>
          <w:numId w:val="32"/>
        </w:numPr>
        <w:suppressAutoHyphens/>
        <w:autoSpaceDE w:val="0"/>
        <w:spacing w:after="0" w:line="240" w:lineRule="auto"/>
        <w:ind w:left="397" w:hanging="397"/>
        <w:rPr>
          <w:rFonts w:cstheme="minorHAnsi"/>
        </w:rPr>
      </w:pPr>
      <w:r w:rsidRPr="00FA161E">
        <w:rPr>
          <w:rFonts w:cstheme="minorHAnsi"/>
          <w:bCs/>
          <w:color w:val="000000"/>
        </w:rPr>
        <w:t>sprawdzenie skuteczności działania środków ochrony od porażeń nie rzadziej niż co 5 lat,</w:t>
      </w:r>
    </w:p>
    <w:p w:rsidR="00EF2F5F" w:rsidRPr="00FA161E" w:rsidRDefault="00EF2F5F" w:rsidP="0083517D">
      <w:pPr>
        <w:numPr>
          <w:ilvl w:val="0"/>
          <w:numId w:val="32"/>
        </w:numPr>
        <w:suppressAutoHyphens/>
        <w:autoSpaceDE w:val="0"/>
        <w:spacing w:after="0" w:line="240" w:lineRule="auto"/>
        <w:ind w:left="397" w:hanging="397"/>
        <w:rPr>
          <w:rFonts w:cstheme="minorHAnsi"/>
        </w:rPr>
      </w:pPr>
      <w:r w:rsidRPr="00FA161E">
        <w:rPr>
          <w:rFonts w:cstheme="minorHAnsi"/>
          <w:bCs/>
          <w:color w:val="000000"/>
        </w:rPr>
        <w:t xml:space="preserve">pomiar rezystancji izolacji przewodów roboczych instalacji elektrycznej - nie rzadziej niż co 5 lat, </w:t>
      </w:r>
    </w:p>
    <w:p w:rsidR="00EF2F5F" w:rsidRPr="00D84A32" w:rsidRDefault="00EF2F5F" w:rsidP="0083517D">
      <w:pPr>
        <w:numPr>
          <w:ilvl w:val="0"/>
          <w:numId w:val="32"/>
        </w:numPr>
        <w:suppressAutoHyphens/>
        <w:autoSpaceDE w:val="0"/>
        <w:spacing w:after="0" w:line="240" w:lineRule="auto"/>
        <w:ind w:left="397" w:hanging="397"/>
        <w:rPr>
          <w:rFonts w:cstheme="minorHAnsi"/>
        </w:rPr>
      </w:pPr>
      <w:r w:rsidRPr="00FA161E">
        <w:rPr>
          <w:rFonts w:cstheme="minorHAnsi"/>
          <w:bCs/>
          <w:color w:val="000000"/>
        </w:rPr>
        <w:t>badanie instalacji odgromowej powinny być wykonywane nie rzadziej niż co 5 lat,</w:t>
      </w:r>
    </w:p>
    <w:p w:rsidR="00EF2F5F" w:rsidRPr="00D84A32" w:rsidRDefault="00EF2F5F" w:rsidP="00D84A32">
      <w:pPr>
        <w:numPr>
          <w:ilvl w:val="0"/>
          <w:numId w:val="32"/>
        </w:numPr>
        <w:suppressAutoHyphens/>
        <w:autoSpaceDE w:val="0"/>
        <w:spacing w:after="0" w:line="240" w:lineRule="auto"/>
        <w:ind w:left="397" w:hanging="397"/>
        <w:rPr>
          <w:rFonts w:cstheme="minorHAnsi"/>
        </w:rPr>
      </w:pPr>
      <w:r w:rsidRPr="00D84A32">
        <w:rPr>
          <w:rFonts w:cstheme="minorHAnsi"/>
          <w:bCs/>
          <w:color w:val="000000"/>
        </w:rPr>
        <w:t>czyszczenie przewodów kominowych kotłowni powinno się przeprowadzać nie rzadziej niż dwa razy do roku.</w:t>
      </w:r>
    </w:p>
    <w:p w:rsidR="00EF2F5F" w:rsidRPr="00FA161E" w:rsidRDefault="00EF2F5F" w:rsidP="0083517D">
      <w:pPr>
        <w:suppressAutoHyphens/>
        <w:autoSpaceDE w:val="0"/>
        <w:spacing w:after="0" w:line="240" w:lineRule="auto"/>
        <w:ind w:left="397"/>
        <w:rPr>
          <w:rFonts w:cstheme="minorHAnsi"/>
        </w:rPr>
      </w:pPr>
    </w:p>
    <w:p w:rsidR="00EF2F5F" w:rsidRPr="00FA161E" w:rsidRDefault="00EF2F5F" w:rsidP="0083517D">
      <w:pPr>
        <w:autoSpaceDE w:val="0"/>
        <w:autoSpaceDN w:val="0"/>
        <w:adjustRightInd w:val="0"/>
        <w:spacing w:after="0" w:line="240" w:lineRule="auto"/>
        <w:rPr>
          <w:rFonts w:cstheme="minorHAnsi"/>
        </w:rPr>
      </w:pPr>
    </w:p>
    <w:p w:rsidR="002C6D09" w:rsidRPr="00FA161E" w:rsidRDefault="002C6D09" w:rsidP="0083517D">
      <w:pPr>
        <w:autoSpaceDE w:val="0"/>
        <w:autoSpaceDN w:val="0"/>
        <w:adjustRightInd w:val="0"/>
        <w:spacing w:after="0" w:line="240" w:lineRule="auto"/>
        <w:ind w:firstLine="708"/>
        <w:rPr>
          <w:rFonts w:cstheme="minorHAnsi"/>
        </w:rPr>
      </w:pPr>
      <w:r w:rsidRPr="00FA161E">
        <w:rPr>
          <w:rFonts w:cstheme="minorHAnsi"/>
        </w:rPr>
        <w:t xml:space="preserve">4.8. </w:t>
      </w:r>
      <w:r w:rsidR="00EF2F5F" w:rsidRPr="00FA161E">
        <w:rPr>
          <w:rFonts w:cstheme="minorHAnsi"/>
        </w:rPr>
        <w:t>Dobór urządzeń przeciwpożarowych w obiekcie, dostosowany do wymagań wynikających z przyjętego scenariusza rozwoju zdarzeń w czasie pożaru</w:t>
      </w:r>
      <w:r w:rsidRPr="00FA161E">
        <w:rPr>
          <w:rFonts w:cstheme="minorHAnsi"/>
        </w:rPr>
        <w:t xml:space="preserve"> </w:t>
      </w:r>
    </w:p>
    <w:p w:rsidR="002C6D09" w:rsidRPr="00FA161E" w:rsidRDefault="00EF2F5F" w:rsidP="0083517D">
      <w:pPr>
        <w:autoSpaceDE w:val="0"/>
        <w:autoSpaceDN w:val="0"/>
        <w:adjustRightInd w:val="0"/>
        <w:spacing w:after="0" w:line="240" w:lineRule="auto"/>
        <w:ind w:left="709"/>
        <w:rPr>
          <w:rFonts w:cstheme="minorHAnsi"/>
        </w:rPr>
      </w:pPr>
      <w:r w:rsidRPr="00FA161E">
        <w:rPr>
          <w:rFonts w:cstheme="minorHAnsi"/>
        </w:rPr>
        <w:t xml:space="preserve"> </w:t>
      </w:r>
    </w:p>
    <w:p w:rsidR="00EF2F5F" w:rsidRPr="00FA161E" w:rsidRDefault="00EF2F5F" w:rsidP="0083517D">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Z uwagi na stosunkowo niewielką ilość materiałów palnych występujących w obiekcie oraz brak palnych wystrojów wnętrz, należy założyć, że zaistniały pożar w początkowej fazie powstania nie będzie się rozprzestrzeniał z dużą intensywnością</w:t>
      </w:r>
    </w:p>
    <w:p w:rsidR="00EF2F5F" w:rsidRPr="00FA161E" w:rsidRDefault="00EF2F5F" w:rsidP="0083517D">
      <w:pPr>
        <w:autoSpaceDE w:val="0"/>
        <w:spacing w:after="0" w:line="240" w:lineRule="auto"/>
        <w:ind w:left="-113"/>
        <w:jc w:val="both"/>
        <w:rPr>
          <w:rFonts w:cstheme="minorHAnsi"/>
        </w:rPr>
      </w:pPr>
      <w:r w:rsidRPr="00FA161E">
        <w:rPr>
          <w:rFonts w:cstheme="minorHAnsi"/>
          <w:b/>
          <w:bCs/>
          <w:color w:val="000000"/>
        </w:rPr>
        <w:tab/>
        <w:t>Powyższy budynek został wyposażony w następujące instalacje</w:t>
      </w:r>
      <w:r w:rsidRPr="00FA161E">
        <w:rPr>
          <w:rFonts w:cstheme="minorHAnsi"/>
          <w:color w:val="000000"/>
        </w:rPr>
        <w:t>:</w:t>
      </w:r>
    </w:p>
    <w:p w:rsidR="00EF2F5F" w:rsidRPr="00FA161E" w:rsidRDefault="00EF2F5F" w:rsidP="0083517D">
      <w:pPr>
        <w:numPr>
          <w:ilvl w:val="0"/>
          <w:numId w:val="33"/>
        </w:numPr>
        <w:suppressAutoHyphens/>
        <w:autoSpaceDE w:val="0"/>
        <w:spacing w:after="0" w:line="240" w:lineRule="auto"/>
        <w:jc w:val="both"/>
        <w:rPr>
          <w:rFonts w:cstheme="minorHAnsi"/>
        </w:rPr>
      </w:pPr>
      <w:r w:rsidRPr="00FA161E">
        <w:rPr>
          <w:rFonts w:cstheme="minorHAnsi"/>
          <w:color w:val="000000"/>
        </w:rPr>
        <w:t>Oświetlenia awaryjnego, ewakuacyjne,</w:t>
      </w:r>
    </w:p>
    <w:p w:rsidR="00EF2F5F" w:rsidRPr="00FA161E" w:rsidRDefault="00EF2F5F" w:rsidP="0083517D">
      <w:pPr>
        <w:numPr>
          <w:ilvl w:val="0"/>
          <w:numId w:val="33"/>
        </w:numPr>
        <w:suppressAutoHyphens/>
        <w:autoSpaceDE w:val="0"/>
        <w:spacing w:after="0" w:line="240" w:lineRule="auto"/>
        <w:jc w:val="both"/>
        <w:rPr>
          <w:rFonts w:cstheme="minorHAnsi"/>
        </w:rPr>
      </w:pPr>
      <w:r w:rsidRPr="00FA161E">
        <w:rPr>
          <w:rFonts w:cstheme="minorHAnsi"/>
          <w:color w:val="000000"/>
        </w:rPr>
        <w:t>Sygnalizacji pożaru,</w:t>
      </w:r>
    </w:p>
    <w:p w:rsidR="00EF2F5F" w:rsidRPr="00FA161E" w:rsidRDefault="00EF2F5F" w:rsidP="0083517D">
      <w:pPr>
        <w:numPr>
          <w:ilvl w:val="0"/>
          <w:numId w:val="33"/>
        </w:numPr>
        <w:suppressAutoHyphens/>
        <w:autoSpaceDE w:val="0"/>
        <w:spacing w:after="0" w:line="240" w:lineRule="auto"/>
        <w:jc w:val="both"/>
        <w:rPr>
          <w:rFonts w:cstheme="minorHAnsi"/>
        </w:rPr>
      </w:pPr>
      <w:r w:rsidRPr="00FA161E">
        <w:rPr>
          <w:rFonts w:cstheme="minorHAnsi"/>
          <w:color w:val="000000"/>
        </w:rPr>
        <w:t>Wentylacyjną,</w:t>
      </w:r>
    </w:p>
    <w:p w:rsidR="00EF2F5F" w:rsidRPr="00FA161E" w:rsidRDefault="00EF2F5F" w:rsidP="0083517D">
      <w:pPr>
        <w:numPr>
          <w:ilvl w:val="0"/>
          <w:numId w:val="33"/>
        </w:numPr>
        <w:suppressAutoHyphens/>
        <w:autoSpaceDE w:val="0"/>
        <w:spacing w:after="0" w:line="240" w:lineRule="auto"/>
        <w:jc w:val="both"/>
        <w:rPr>
          <w:rFonts w:cstheme="minorHAnsi"/>
        </w:rPr>
      </w:pPr>
      <w:r w:rsidRPr="00FA161E">
        <w:rPr>
          <w:rFonts w:cstheme="minorHAnsi"/>
          <w:color w:val="000000"/>
        </w:rPr>
        <w:t>Wewnętrzną sieć hydrantową (52 hydranty w piwnicach, 25  w pozostałej części),</w:t>
      </w:r>
    </w:p>
    <w:p w:rsidR="00EF2F5F" w:rsidRPr="00FA161E" w:rsidRDefault="00EF2F5F" w:rsidP="0083517D">
      <w:pPr>
        <w:numPr>
          <w:ilvl w:val="0"/>
          <w:numId w:val="33"/>
        </w:numPr>
        <w:suppressAutoHyphens/>
        <w:autoSpaceDE w:val="0"/>
        <w:spacing w:after="0" w:line="240" w:lineRule="auto"/>
        <w:jc w:val="both"/>
        <w:rPr>
          <w:rFonts w:cstheme="minorHAnsi"/>
        </w:rPr>
      </w:pPr>
      <w:r w:rsidRPr="00FA161E">
        <w:rPr>
          <w:rFonts w:cstheme="minorHAnsi"/>
          <w:color w:val="000000"/>
        </w:rPr>
        <w:t>Instalację oddymiania (klapy dymowe na klatkach schodowych).</w:t>
      </w:r>
    </w:p>
    <w:p w:rsidR="00604A68" w:rsidRPr="00FA161E" w:rsidRDefault="00604A68" w:rsidP="0083517D">
      <w:pPr>
        <w:autoSpaceDE w:val="0"/>
        <w:autoSpaceDN w:val="0"/>
        <w:adjustRightInd w:val="0"/>
        <w:spacing w:after="0" w:line="240" w:lineRule="auto"/>
        <w:rPr>
          <w:rFonts w:cstheme="minorHAnsi"/>
        </w:rPr>
      </w:pPr>
    </w:p>
    <w:p w:rsidR="002C6D09" w:rsidRPr="00FA161E" w:rsidRDefault="002C6D09" w:rsidP="0083517D">
      <w:pPr>
        <w:autoSpaceDE w:val="0"/>
        <w:autoSpaceDN w:val="0"/>
        <w:adjustRightInd w:val="0"/>
        <w:spacing w:after="0" w:line="240" w:lineRule="auto"/>
        <w:ind w:firstLine="708"/>
        <w:rPr>
          <w:rFonts w:cstheme="minorHAnsi"/>
        </w:rPr>
      </w:pPr>
      <w:r w:rsidRPr="00FA161E">
        <w:rPr>
          <w:rFonts w:cstheme="minorHAnsi"/>
        </w:rPr>
        <w:t xml:space="preserve">4.9. </w:t>
      </w:r>
      <w:r w:rsidR="00EF2F5F" w:rsidRPr="00FA161E">
        <w:rPr>
          <w:rFonts w:cstheme="minorHAnsi"/>
        </w:rPr>
        <w:t>Wyposażenie w gaśnice</w:t>
      </w:r>
      <w:r w:rsidRPr="00FA161E">
        <w:rPr>
          <w:rFonts w:cstheme="minorHAnsi"/>
        </w:rPr>
        <w:t xml:space="preserve"> </w:t>
      </w:r>
    </w:p>
    <w:p w:rsidR="002C6D09" w:rsidRPr="00FA161E" w:rsidRDefault="002C6D09" w:rsidP="0083517D">
      <w:pPr>
        <w:autoSpaceDE w:val="0"/>
        <w:autoSpaceDN w:val="0"/>
        <w:adjustRightInd w:val="0"/>
        <w:spacing w:after="0" w:line="240" w:lineRule="auto"/>
        <w:ind w:left="709"/>
        <w:rPr>
          <w:rFonts w:cstheme="minorHAnsi"/>
          <w:color w:val="000000"/>
        </w:rPr>
      </w:pPr>
      <w:r w:rsidRPr="00FA161E">
        <w:rPr>
          <w:rFonts w:cstheme="minorHAnsi"/>
          <w:color w:val="000000"/>
        </w:rPr>
        <w:t xml:space="preserve"> </w:t>
      </w:r>
    </w:p>
    <w:p w:rsidR="00EF2F5F" w:rsidRPr="00FA161E" w:rsidRDefault="00EF2F5F" w:rsidP="00D84A32">
      <w:pPr>
        <w:pStyle w:val="Tekstpodstawowywcity21"/>
        <w:autoSpaceDE w:val="0"/>
        <w:spacing w:line="240" w:lineRule="auto"/>
        <w:ind w:firstLine="0"/>
        <w:rPr>
          <w:rFonts w:asciiTheme="minorHAnsi" w:hAnsiTheme="minorHAnsi" w:cstheme="minorHAnsi"/>
          <w:sz w:val="22"/>
          <w:szCs w:val="22"/>
        </w:rPr>
      </w:pPr>
      <w:r w:rsidRPr="00FA161E">
        <w:rPr>
          <w:rFonts w:asciiTheme="minorHAnsi" w:hAnsiTheme="minorHAnsi" w:cstheme="minorHAnsi"/>
          <w:sz w:val="22"/>
          <w:szCs w:val="22"/>
        </w:rPr>
        <w:t xml:space="preserve">Obiekty i pomieszczenia są wyposażone w podręczny sprzęt gaśniczy w zależności </w:t>
      </w:r>
      <w:r w:rsidRPr="00FA161E">
        <w:rPr>
          <w:rFonts w:asciiTheme="minorHAnsi" w:hAnsiTheme="minorHAnsi" w:cstheme="minorHAnsi"/>
          <w:sz w:val="22"/>
          <w:szCs w:val="22"/>
        </w:rPr>
        <w:br/>
        <w:t>od kategorii zagrożenia ludzi, wielkości obciążenia ogniowego oraz powierzchni (jednostki odniesienia).</w:t>
      </w:r>
    </w:p>
    <w:p w:rsidR="00EF2F5F" w:rsidRPr="00FA161E" w:rsidRDefault="00EF2F5F" w:rsidP="0083517D">
      <w:pPr>
        <w:autoSpaceDE w:val="0"/>
        <w:spacing w:after="0" w:line="240" w:lineRule="auto"/>
        <w:jc w:val="both"/>
        <w:rPr>
          <w:rFonts w:cstheme="minorHAnsi"/>
        </w:rPr>
      </w:pPr>
      <w:r w:rsidRPr="00FA161E">
        <w:rPr>
          <w:rFonts w:cstheme="minorHAnsi"/>
          <w:color w:val="000000"/>
        </w:rPr>
        <w:t>W strefach pożarowych zaliczonych do kategorii zagrożenia ludzi ZL II, ZL III - jedna jednostka masy środka gaśniczego 2 kg (lub 3 dm</w:t>
      </w:r>
      <w:r w:rsidRPr="00FA161E">
        <w:rPr>
          <w:rFonts w:cstheme="minorHAnsi"/>
          <w:color w:val="000000"/>
          <w:vertAlign w:val="superscript"/>
        </w:rPr>
        <w:t>3</w:t>
      </w:r>
      <w:r w:rsidRPr="00FA161E">
        <w:rPr>
          <w:rFonts w:cstheme="minorHAnsi"/>
          <w:color w:val="000000"/>
        </w:rPr>
        <w:t>) powinna przypadać na każde 100 m</w:t>
      </w:r>
      <w:r w:rsidRPr="00FA161E">
        <w:rPr>
          <w:rFonts w:cstheme="minorHAnsi"/>
          <w:color w:val="000000"/>
          <w:vertAlign w:val="superscript"/>
        </w:rPr>
        <w:t>2</w:t>
      </w:r>
      <w:r w:rsidRPr="00FA161E">
        <w:rPr>
          <w:rFonts w:cstheme="minorHAnsi"/>
          <w:color w:val="000000"/>
        </w:rPr>
        <w:t xml:space="preserve"> powierzchni.</w:t>
      </w:r>
    </w:p>
    <w:p w:rsidR="00EF2F5F" w:rsidRPr="00FA161E" w:rsidRDefault="00EF2F5F" w:rsidP="0083517D">
      <w:pPr>
        <w:autoSpaceDE w:val="0"/>
        <w:spacing w:after="0" w:line="240" w:lineRule="auto"/>
        <w:ind w:firstLine="57"/>
        <w:jc w:val="both"/>
        <w:rPr>
          <w:rFonts w:cstheme="minorHAnsi"/>
        </w:rPr>
      </w:pPr>
      <w:r w:rsidRPr="00FA161E">
        <w:rPr>
          <w:rFonts w:cstheme="minorHAnsi"/>
          <w:color w:val="000000"/>
        </w:rPr>
        <w:t>Dla pomieszczeń PM – na 300 m</w:t>
      </w:r>
      <w:r w:rsidRPr="00FA161E">
        <w:rPr>
          <w:rFonts w:cstheme="minorHAnsi"/>
          <w:color w:val="000000"/>
          <w:vertAlign w:val="superscript"/>
        </w:rPr>
        <w:t>2</w:t>
      </w:r>
      <w:r w:rsidRPr="00FA161E">
        <w:rPr>
          <w:rFonts w:cstheme="minorHAnsi"/>
          <w:color w:val="000000"/>
        </w:rPr>
        <w:t xml:space="preserve"> powierzchni, które stanowią zaplecze cyklu technologicznego należy również przewidzieć wyposażenie w podręczny sprzęt gaśniczy (instalacje elektroenergetyczne, magazyn przyjęć, magazyn chłodniczy) – jednostka gaśnicza o masie środka gaśniczego min. 2 kg lub 3 dm</w:t>
      </w:r>
      <w:r w:rsidRPr="00FA161E">
        <w:rPr>
          <w:rFonts w:cstheme="minorHAnsi"/>
          <w:color w:val="000000"/>
          <w:vertAlign w:val="superscript"/>
        </w:rPr>
        <w:t>3</w:t>
      </w:r>
      <w:r w:rsidRPr="00FA161E">
        <w:rPr>
          <w:rFonts w:cstheme="minorHAnsi"/>
          <w:color w:val="000000"/>
        </w:rPr>
        <w:t xml:space="preserve">. </w:t>
      </w:r>
    </w:p>
    <w:p w:rsidR="00EF2F5F" w:rsidRPr="00FA161E" w:rsidRDefault="00EF2F5F" w:rsidP="0083517D">
      <w:pPr>
        <w:pStyle w:val="Tekstpodstawowywcity21"/>
        <w:autoSpaceDE w:val="0"/>
        <w:spacing w:line="240" w:lineRule="auto"/>
        <w:rPr>
          <w:rFonts w:asciiTheme="minorHAnsi" w:hAnsiTheme="minorHAnsi" w:cstheme="minorHAnsi"/>
          <w:sz w:val="22"/>
          <w:szCs w:val="22"/>
        </w:rPr>
      </w:pPr>
      <w:r w:rsidRPr="00FA161E">
        <w:rPr>
          <w:rFonts w:asciiTheme="minorHAnsi" w:hAnsiTheme="minorHAnsi" w:cstheme="minorHAnsi"/>
          <w:sz w:val="22"/>
          <w:szCs w:val="22"/>
        </w:rPr>
        <w:lastRenderedPageBreak/>
        <w:t>Przy rozmieszczeniu gaśnic należy uwzględnić następujące zasady:</w:t>
      </w:r>
    </w:p>
    <w:p w:rsidR="00EF2F5F" w:rsidRPr="00FA161E" w:rsidRDefault="00EF2F5F" w:rsidP="0083517D">
      <w:pPr>
        <w:numPr>
          <w:ilvl w:val="0"/>
          <w:numId w:val="32"/>
        </w:numPr>
        <w:suppressAutoHyphens/>
        <w:autoSpaceDE w:val="0"/>
        <w:spacing w:after="0" w:line="240" w:lineRule="auto"/>
        <w:ind w:left="284" w:hanging="284"/>
        <w:jc w:val="both"/>
        <w:rPr>
          <w:rFonts w:cstheme="minorHAnsi"/>
        </w:rPr>
      </w:pPr>
      <w:r w:rsidRPr="00FA161E">
        <w:rPr>
          <w:rFonts w:cstheme="minorHAnsi"/>
          <w:color w:val="000000"/>
        </w:rPr>
        <w:t xml:space="preserve">gaśnice powinny być umieszczane w miejscach łatwo dostępnych i widocznych </w:t>
      </w:r>
      <w:proofErr w:type="spellStart"/>
      <w:r w:rsidRPr="00FA161E">
        <w:rPr>
          <w:rFonts w:cstheme="minorHAnsi"/>
          <w:color w:val="000000"/>
        </w:rPr>
        <w:t>tj</w:t>
      </w:r>
      <w:proofErr w:type="spellEnd"/>
      <w:r w:rsidRPr="00FA161E">
        <w:rPr>
          <w:rFonts w:cstheme="minorHAnsi"/>
          <w:color w:val="000000"/>
        </w:rPr>
        <w:t xml:space="preserve">: przy wejścia </w:t>
      </w:r>
      <w:r w:rsidRPr="00FA161E">
        <w:rPr>
          <w:rFonts w:cstheme="minorHAnsi"/>
          <w:color w:val="000000"/>
        </w:rPr>
        <w:br/>
        <w:t>do budynków, na klatkach schodowych, na korytarzach, przy wejściach i wyjściach na zewnątrz pomieszczeń,</w:t>
      </w:r>
    </w:p>
    <w:p w:rsidR="00EF2F5F" w:rsidRPr="00FA161E" w:rsidRDefault="00EF2F5F" w:rsidP="0083517D">
      <w:pPr>
        <w:numPr>
          <w:ilvl w:val="0"/>
          <w:numId w:val="32"/>
        </w:numPr>
        <w:suppressAutoHyphens/>
        <w:autoSpaceDE w:val="0"/>
        <w:spacing w:after="0" w:line="240" w:lineRule="auto"/>
        <w:ind w:left="284" w:hanging="284"/>
        <w:jc w:val="both"/>
        <w:rPr>
          <w:rFonts w:cstheme="minorHAnsi"/>
        </w:rPr>
      </w:pPr>
      <w:r w:rsidRPr="00FA161E">
        <w:rPr>
          <w:rFonts w:cstheme="minorHAnsi"/>
          <w:color w:val="000000"/>
        </w:rPr>
        <w:t xml:space="preserve">w obiektach wielokondygnacyjnych – tych samych miejscach na każdej kondygnacji, jeżeli pozwalają na to istniejące warunki, </w:t>
      </w:r>
    </w:p>
    <w:p w:rsidR="00EF2F5F" w:rsidRPr="00FA161E" w:rsidRDefault="00EF2F5F" w:rsidP="0083517D">
      <w:pPr>
        <w:numPr>
          <w:ilvl w:val="0"/>
          <w:numId w:val="32"/>
        </w:numPr>
        <w:suppressAutoHyphens/>
        <w:autoSpaceDE w:val="0"/>
        <w:spacing w:after="0" w:line="240" w:lineRule="auto"/>
        <w:ind w:left="284" w:hanging="284"/>
        <w:jc w:val="both"/>
        <w:rPr>
          <w:rFonts w:cstheme="minorHAnsi"/>
        </w:rPr>
      </w:pPr>
      <w:r w:rsidRPr="00FA161E">
        <w:rPr>
          <w:rFonts w:cstheme="minorHAnsi"/>
          <w:color w:val="000000"/>
        </w:rPr>
        <w:t>gaśnice należy umieszczać w miejscach nie narażonych na uszkodzenia mechaniczne oraz działanie źródeł ciepła (piece, grzejniki, itp.),</w:t>
      </w:r>
    </w:p>
    <w:p w:rsidR="00EF2F5F" w:rsidRPr="00FA161E" w:rsidRDefault="00EF2F5F" w:rsidP="0083517D">
      <w:pPr>
        <w:numPr>
          <w:ilvl w:val="0"/>
          <w:numId w:val="32"/>
        </w:numPr>
        <w:suppressAutoHyphens/>
        <w:autoSpaceDE w:val="0"/>
        <w:spacing w:after="0" w:line="240" w:lineRule="auto"/>
        <w:ind w:left="284" w:hanging="284"/>
        <w:jc w:val="both"/>
        <w:rPr>
          <w:rFonts w:cstheme="minorHAnsi"/>
        </w:rPr>
      </w:pPr>
      <w:r w:rsidRPr="00FA161E">
        <w:rPr>
          <w:rFonts w:cstheme="minorHAnsi"/>
          <w:color w:val="000000"/>
        </w:rPr>
        <w:t xml:space="preserve">odległość dojścia do gaśnic nie powinna być większa niż 30 m. </w:t>
      </w:r>
    </w:p>
    <w:p w:rsidR="00EF2F5F" w:rsidRPr="00FA161E" w:rsidRDefault="00EF2F5F" w:rsidP="0083517D">
      <w:pPr>
        <w:numPr>
          <w:ilvl w:val="0"/>
          <w:numId w:val="32"/>
        </w:numPr>
        <w:suppressAutoHyphens/>
        <w:autoSpaceDE w:val="0"/>
        <w:spacing w:after="0" w:line="240" w:lineRule="auto"/>
        <w:ind w:left="284" w:hanging="284"/>
        <w:jc w:val="both"/>
        <w:rPr>
          <w:rFonts w:cstheme="minorHAnsi"/>
        </w:rPr>
      </w:pPr>
      <w:r w:rsidRPr="00FA161E">
        <w:rPr>
          <w:rFonts w:cstheme="minorHAnsi"/>
          <w:color w:val="000000"/>
        </w:rPr>
        <w:t>do gaśnic powinien być zapewniony dostęp o szerokości co najmniej 1 m,</w:t>
      </w:r>
    </w:p>
    <w:p w:rsidR="00EF2F5F" w:rsidRPr="00FA161E" w:rsidRDefault="00EF2F5F" w:rsidP="0083517D">
      <w:pPr>
        <w:numPr>
          <w:ilvl w:val="0"/>
          <w:numId w:val="32"/>
        </w:numPr>
        <w:suppressAutoHyphens/>
        <w:autoSpaceDE w:val="0"/>
        <w:spacing w:after="0" w:line="240" w:lineRule="auto"/>
        <w:ind w:left="284" w:hanging="284"/>
        <w:jc w:val="both"/>
        <w:rPr>
          <w:rFonts w:cstheme="minorHAnsi"/>
        </w:rPr>
      </w:pPr>
      <w:r w:rsidRPr="00FA161E">
        <w:rPr>
          <w:rFonts w:cstheme="minorHAnsi"/>
          <w:color w:val="000000"/>
        </w:rPr>
        <w:t>oznakowanie miejsc usytuowania gaśnic powinno być zgodne z PN-92/N-01256/01,</w:t>
      </w:r>
    </w:p>
    <w:p w:rsidR="00604A68" w:rsidRPr="00FA161E" w:rsidRDefault="00604A68" w:rsidP="0083517D">
      <w:pPr>
        <w:autoSpaceDE w:val="0"/>
        <w:autoSpaceDN w:val="0"/>
        <w:adjustRightInd w:val="0"/>
        <w:spacing w:after="0" w:line="240" w:lineRule="auto"/>
        <w:rPr>
          <w:rFonts w:cstheme="minorHAnsi"/>
        </w:rPr>
      </w:pPr>
    </w:p>
    <w:p w:rsidR="002C6D09" w:rsidRPr="00FA161E" w:rsidRDefault="002C6D09" w:rsidP="0083517D">
      <w:pPr>
        <w:autoSpaceDE w:val="0"/>
        <w:autoSpaceDN w:val="0"/>
        <w:adjustRightInd w:val="0"/>
        <w:spacing w:after="0" w:line="240" w:lineRule="auto"/>
        <w:ind w:firstLine="708"/>
        <w:rPr>
          <w:rFonts w:cstheme="minorHAnsi"/>
        </w:rPr>
      </w:pPr>
      <w:r w:rsidRPr="00FA161E">
        <w:rPr>
          <w:rFonts w:cstheme="minorHAnsi"/>
        </w:rPr>
        <w:t xml:space="preserve">4.10. </w:t>
      </w:r>
      <w:r w:rsidR="00EF2F5F" w:rsidRPr="00FA161E">
        <w:rPr>
          <w:rFonts w:cstheme="minorHAnsi"/>
        </w:rPr>
        <w:t>Zaopatrzenie w wodę do zewnętrznego gaszenia pożaru</w:t>
      </w:r>
    </w:p>
    <w:p w:rsidR="00604A68" w:rsidRPr="00FA161E" w:rsidRDefault="00604A68" w:rsidP="0083517D">
      <w:pPr>
        <w:autoSpaceDE w:val="0"/>
        <w:autoSpaceDN w:val="0"/>
        <w:adjustRightInd w:val="0"/>
        <w:spacing w:after="0" w:line="240" w:lineRule="auto"/>
        <w:rPr>
          <w:rFonts w:cstheme="minorHAnsi"/>
        </w:rPr>
      </w:pPr>
    </w:p>
    <w:p w:rsidR="00EF2F5F" w:rsidRPr="00FA161E" w:rsidRDefault="00EF2F5F" w:rsidP="0083517D">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Do zewnętrznego gaszenia pożaru przewidziana jest miejska sieć hydrantową</w:t>
      </w:r>
    </w:p>
    <w:p w:rsidR="00EF2F5F" w:rsidRPr="00FA161E" w:rsidRDefault="00EF2F5F" w:rsidP="0083517D">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Obiekt jest zaopatrzony również w sieć hydrantów zewnętrznych:</w:t>
      </w:r>
    </w:p>
    <w:p w:rsidR="00EF2F5F" w:rsidRPr="00FA161E" w:rsidRDefault="00EF2F5F" w:rsidP="0083517D">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1 w tym naziemnych 1 z dwoma źródłami zasilania,</w:t>
      </w:r>
    </w:p>
    <w:p w:rsidR="00EF2F5F" w:rsidRPr="00FA161E" w:rsidRDefault="00EF2F5F" w:rsidP="0083517D">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podziemnych głębokich 3 szt. o wydajności 20 l/s.</w:t>
      </w:r>
    </w:p>
    <w:p w:rsidR="00EF2F5F" w:rsidRPr="00FA161E" w:rsidRDefault="00EF2F5F" w:rsidP="00D84A32">
      <w:pPr>
        <w:pStyle w:val="NormalnyWeb"/>
        <w:spacing w:before="0" w:after="0"/>
        <w:jc w:val="both"/>
        <w:rPr>
          <w:rFonts w:asciiTheme="minorHAnsi" w:hAnsiTheme="minorHAnsi" w:cstheme="minorHAnsi"/>
          <w:sz w:val="22"/>
          <w:szCs w:val="22"/>
        </w:rPr>
      </w:pPr>
      <w:r w:rsidRPr="00FA161E">
        <w:rPr>
          <w:rFonts w:asciiTheme="minorHAnsi" w:hAnsiTheme="minorHAnsi" w:cstheme="minorHAnsi"/>
          <w:sz w:val="22"/>
          <w:szCs w:val="22"/>
        </w:rPr>
        <w:t>Wymagana ilość wody  - 20 dm</w:t>
      </w:r>
      <w:r w:rsidRPr="00FA161E">
        <w:rPr>
          <w:rFonts w:asciiTheme="minorHAnsi" w:hAnsiTheme="minorHAnsi" w:cstheme="minorHAnsi"/>
          <w:sz w:val="22"/>
          <w:szCs w:val="22"/>
          <w:vertAlign w:val="superscript"/>
        </w:rPr>
        <w:t>3</w:t>
      </w:r>
      <w:r w:rsidRPr="00FA161E">
        <w:rPr>
          <w:rFonts w:asciiTheme="minorHAnsi" w:hAnsiTheme="minorHAnsi" w:cstheme="minorHAnsi"/>
          <w:sz w:val="22"/>
          <w:szCs w:val="22"/>
        </w:rPr>
        <w:t>/s</w:t>
      </w:r>
    </w:p>
    <w:p w:rsidR="00EF2F5F" w:rsidRPr="00FA161E" w:rsidRDefault="00EF2F5F" w:rsidP="0083517D">
      <w:pPr>
        <w:autoSpaceDE w:val="0"/>
        <w:autoSpaceDN w:val="0"/>
        <w:adjustRightInd w:val="0"/>
        <w:spacing w:after="0" w:line="240" w:lineRule="auto"/>
        <w:rPr>
          <w:rFonts w:cstheme="minorHAnsi"/>
        </w:rPr>
      </w:pPr>
    </w:p>
    <w:p w:rsidR="002C6D09" w:rsidRPr="00FA161E" w:rsidRDefault="002C6D09" w:rsidP="00604A68">
      <w:pPr>
        <w:autoSpaceDE w:val="0"/>
        <w:autoSpaceDN w:val="0"/>
        <w:adjustRightInd w:val="0"/>
        <w:spacing w:after="0" w:line="240" w:lineRule="auto"/>
        <w:ind w:firstLine="708"/>
        <w:rPr>
          <w:rFonts w:cstheme="minorHAnsi"/>
        </w:rPr>
      </w:pPr>
      <w:r w:rsidRPr="00FA161E">
        <w:rPr>
          <w:rFonts w:cstheme="minorHAnsi"/>
          <w:b/>
          <w:bCs/>
        </w:rPr>
        <w:t xml:space="preserve">5. SCENARIUSZ ROZWOJU ZDARZEŃ W CZASIE POŻARU: </w:t>
      </w:r>
    </w:p>
    <w:p w:rsidR="002C6D09" w:rsidRPr="00FA161E" w:rsidRDefault="002C6D09" w:rsidP="00604A68">
      <w:pPr>
        <w:autoSpaceDE w:val="0"/>
        <w:autoSpaceDN w:val="0"/>
        <w:adjustRightInd w:val="0"/>
        <w:spacing w:after="0" w:line="240" w:lineRule="auto"/>
        <w:ind w:firstLine="708"/>
        <w:rPr>
          <w:rFonts w:cstheme="minorHAnsi"/>
        </w:rPr>
      </w:pPr>
      <w:r w:rsidRPr="00FA161E">
        <w:rPr>
          <w:rFonts w:cstheme="minorHAnsi"/>
        </w:rPr>
        <w:t xml:space="preserve">5.1. Informacje ogólne: </w:t>
      </w:r>
    </w:p>
    <w:p w:rsidR="002C6D09" w:rsidRPr="00FA161E" w:rsidRDefault="002C6D09" w:rsidP="002C6D09">
      <w:pPr>
        <w:autoSpaceDE w:val="0"/>
        <w:autoSpaceDN w:val="0"/>
        <w:adjustRightInd w:val="0"/>
        <w:spacing w:after="0" w:line="240" w:lineRule="auto"/>
        <w:rPr>
          <w:rFonts w:cstheme="minorHAnsi"/>
        </w:rPr>
      </w:pPr>
      <w:r w:rsidRPr="00FA161E">
        <w:rPr>
          <w:rFonts w:cstheme="minorHAnsi"/>
        </w:rPr>
        <w:t xml:space="preserve">Zgodnie z zakresem opracowania, poniżej przedstawione zostaną założenia dotyczące działania poszczególnych urządzeń i instalacji w przypadku wykrycia pożaru. Scenariusz dotyczy zarówno urządzeń przeciwpożarowych, jak i wszystkich innych urządzeń i instalacji mających wpływ na bezpieczeństwo pożarowe. </w:t>
      </w:r>
    </w:p>
    <w:p w:rsidR="00604A68" w:rsidRDefault="00604A68" w:rsidP="00604A68">
      <w:pPr>
        <w:autoSpaceDE w:val="0"/>
        <w:autoSpaceDN w:val="0"/>
        <w:adjustRightInd w:val="0"/>
        <w:spacing w:after="0" w:line="240" w:lineRule="auto"/>
        <w:rPr>
          <w:rFonts w:cstheme="minorHAnsi"/>
        </w:rPr>
      </w:pPr>
    </w:p>
    <w:p w:rsidR="00BE327B" w:rsidRPr="00BE327B" w:rsidRDefault="00BE327B" w:rsidP="00BE327B">
      <w:pPr>
        <w:pStyle w:val="NormalnyWeb"/>
        <w:spacing w:before="0" w:after="0"/>
        <w:ind w:left="17"/>
        <w:jc w:val="both"/>
        <w:rPr>
          <w:rFonts w:asciiTheme="minorHAnsi" w:hAnsiTheme="minorHAnsi" w:cstheme="minorHAnsi"/>
          <w:sz w:val="22"/>
          <w:szCs w:val="22"/>
        </w:rPr>
      </w:pPr>
      <w:r w:rsidRPr="00BE327B">
        <w:rPr>
          <w:rFonts w:asciiTheme="minorHAnsi" w:hAnsiTheme="minorHAnsi" w:cstheme="minorHAnsi"/>
          <w:sz w:val="22"/>
          <w:szCs w:val="22"/>
        </w:rPr>
        <w:t>Zagrożenie pożarowe to określone prawdopodobieństwo powstania i rozprzestrzeniania się pożaru.</w:t>
      </w:r>
    </w:p>
    <w:p w:rsidR="00BE327B" w:rsidRPr="00BE327B" w:rsidRDefault="00BE327B" w:rsidP="00BE327B">
      <w:pPr>
        <w:pStyle w:val="NormalnyWeb"/>
        <w:spacing w:before="0" w:after="0"/>
        <w:ind w:left="17"/>
        <w:jc w:val="both"/>
        <w:rPr>
          <w:rFonts w:asciiTheme="minorHAnsi" w:hAnsiTheme="minorHAnsi" w:cstheme="minorHAnsi"/>
          <w:sz w:val="22"/>
          <w:szCs w:val="22"/>
        </w:rPr>
      </w:pPr>
      <w:r w:rsidRPr="00BE327B">
        <w:rPr>
          <w:rFonts w:asciiTheme="minorHAnsi" w:hAnsiTheme="minorHAnsi" w:cstheme="minorHAnsi"/>
          <w:sz w:val="22"/>
          <w:szCs w:val="22"/>
        </w:rPr>
        <w:t xml:space="preserve">Tworzą go wszelkie czynniki i okoliczności , które stwarzają sprzyjające warunki do powstania i rozprzestrzeniania się pożaru, a także tworzeniu się gazów i dymów zagrażających zdrowiu i życiu ludzi. Stopień tego zagrożenia może być różny , w zależności od udziału czynników prowadzących do zaistnienia pożaru , decydujących o jego przebiegu i intensywności zjawisk towarzyszących. </w:t>
      </w:r>
    </w:p>
    <w:p w:rsidR="00BE327B" w:rsidRPr="00BE327B" w:rsidRDefault="00BE327B" w:rsidP="00BE327B">
      <w:pPr>
        <w:pStyle w:val="NormalnyWeb"/>
        <w:spacing w:before="0" w:after="0"/>
        <w:ind w:left="17"/>
        <w:jc w:val="both"/>
        <w:rPr>
          <w:rFonts w:asciiTheme="minorHAnsi" w:hAnsiTheme="minorHAnsi" w:cstheme="minorHAnsi"/>
          <w:sz w:val="22"/>
          <w:szCs w:val="22"/>
        </w:rPr>
      </w:pPr>
      <w:r w:rsidRPr="00BE327B">
        <w:rPr>
          <w:rFonts w:asciiTheme="minorHAnsi" w:hAnsiTheme="minorHAnsi" w:cstheme="minorHAnsi"/>
          <w:sz w:val="22"/>
          <w:szCs w:val="22"/>
        </w:rPr>
        <w:t>Zagrożenie pożarowe charakteryzowane jest nie tylko parametrami fizyko chemicznymi substancji oraz materiałów stosowanych w obiekcie , ale również stanem technicznym urządzeń i instalacji , liczbą zastosowanych technicznych systemów zabezpieczeń przeciwpożarowych i ich stanem , sposobem składowania materiałów palnych oraz w sferze organizacyjnej – prawidłowym określeniem ,zwaniem i egzekwowaniem obowiązków w zakresie zapobiegania pożarom na wszystkich stanowiskach pracy , tak o charakterze wykonawczym jak i zarządzającym.</w:t>
      </w:r>
    </w:p>
    <w:p w:rsidR="00BE327B" w:rsidRDefault="00BE327B" w:rsidP="00BE327B">
      <w:pPr>
        <w:pStyle w:val="NormalnyWeb"/>
        <w:spacing w:before="0" w:after="0"/>
        <w:ind w:left="17"/>
        <w:jc w:val="both"/>
        <w:rPr>
          <w:rFonts w:asciiTheme="minorHAnsi" w:hAnsiTheme="minorHAnsi" w:cstheme="minorHAnsi"/>
          <w:sz w:val="22"/>
          <w:szCs w:val="22"/>
        </w:rPr>
      </w:pPr>
      <w:r w:rsidRPr="00BE327B">
        <w:rPr>
          <w:rFonts w:asciiTheme="minorHAnsi" w:hAnsiTheme="minorHAnsi" w:cstheme="minorHAnsi"/>
          <w:sz w:val="22"/>
          <w:szCs w:val="22"/>
        </w:rPr>
        <w:t xml:space="preserve">Najczęściej występującym w szpitalach zagrożeniem jest palenie tytoniu przez pacjentów , personel szpitala oraz gości odwiedzających . Istotne zagrożenie pożarowe występuje również ze strony instalacji i urządzeń elektroenergetycznych , zwłaszcza gdy nie są one poddawane okresowym przeglądom i konserwacji. Dotyczy to również pozostałych instalacji i urządzeń zainstalowanych i użytkowanych w obiektach </w:t>
      </w:r>
      <w:r>
        <w:rPr>
          <w:rFonts w:asciiTheme="minorHAnsi" w:hAnsiTheme="minorHAnsi" w:cstheme="minorHAnsi"/>
          <w:sz w:val="22"/>
          <w:szCs w:val="22"/>
        </w:rPr>
        <w:t xml:space="preserve">pożaru </w:t>
      </w:r>
      <w:r w:rsidRPr="00BE327B">
        <w:rPr>
          <w:rFonts w:asciiTheme="minorHAnsi" w:hAnsiTheme="minorHAnsi" w:cstheme="minorHAnsi"/>
          <w:sz w:val="22"/>
          <w:szCs w:val="22"/>
        </w:rPr>
        <w:t>.</w:t>
      </w:r>
    </w:p>
    <w:p w:rsidR="00BE327B" w:rsidRPr="00BE327B" w:rsidRDefault="00BE327B" w:rsidP="00BE327B">
      <w:pPr>
        <w:pStyle w:val="NormalnyWeb"/>
        <w:spacing w:before="0" w:after="0"/>
        <w:ind w:left="17"/>
        <w:jc w:val="both"/>
        <w:rPr>
          <w:rFonts w:asciiTheme="minorHAnsi" w:hAnsiTheme="minorHAnsi" w:cstheme="minorHAnsi"/>
          <w:sz w:val="22"/>
          <w:szCs w:val="22"/>
        </w:rPr>
      </w:pPr>
    </w:p>
    <w:p w:rsidR="00BE327B" w:rsidRPr="00BE327B" w:rsidRDefault="00BE327B" w:rsidP="00BE327B">
      <w:pPr>
        <w:pStyle w:val="NormalnyWeb"/>
        <w:spacing w:before="0" w:after="0"/>
        <w:ind w:left="17"/>
        <w:jc w:val="both"/>
        <w:rPr>
          <w:rFonts w:asciiTheme="minorHAnsi" w:hAnsiTheme="minorHAnsi" w:cstheme="minorHAnsi"/>
          <w:b/>
          <w:sz w:val="22"/>
          <w:szCs w:val="22"/>
        </w:rPr>
      </w:pPr>
      <w:r w:rsidRPr="00BE327B">
        <w:rPr>
          <w:rFonts w:asciiTheme="minorHAnsi" w:hAnsiTheme="minorHAnsi" w:cstheme="minorHAnsi"/>
          <w:b/>
          <w:sz w:val="22"/>
          <w:szCs w:val="22"/>
        </w:rPr>
        <w:t>W obiektach szpitalnych istnieje prawdopodobieństwo zaistnienia np. :</w:t>
      </w:r>
    </w:p>
    <w:p w:rsidR="00BE327B" w:rsidRPr="00BE327B" w:rsidRDefault="00BE327B" w:rsidP="00BE327B">
      <w:pPr>
        <w:pStyle w:val="NormalnyWeb"/>
        <w:spacing w:before="0" w:after="0"/>
        <w:ind w:left="17"/>
        <w:jc w:val="both"/>
        <w:rPr>
          <w:rFonts w:asciiTheme="minorHAnsi" w:hAnsiTheme="minorHAnsi" w:cstheme="minorHAnsi"/>
          <w:sz w:val="22"/>
          <w:szCs w:val="22"/>
        </w:rPr>
      </w:pPr>
      <w:r w:rsidRPr="00BE327B">
        <w:rPr>
          <w:rFonts w:asciiTheme="minorHAnsi" w:hAnsiTheme="minorHAnsi" w:cstheme="minorHAnsi"/>
          <w:sz w:val="22"/>
          <w:szCs w:val="22"/>
        </w:rPr>
        <w:t xml:space="preserve">- pożar samochodu w garaży karetek – spalanie płomieniowe z dużą intensywnością wytwarzania dymu i gazów po pożarowych;  przyjmuje się tu moc pożaru rzędu 8/9 MW, rozprzestrzenianie się pożaru – szybkie </w:t>
      </w:r>
    </w:p>
    <w:p w:rsidR="00BE327B" w:rsidRPr="00BE327B" w:rsidRDefault="00BE327B" w:rsidP="00BE327B">
      <w:pPr>
        <w:pStyle w:val="NormalnyWeb"/>
        <w:spacing w:before="0" w:after="0"/>
        <w:ind w:left="17"/>
        <w:jc w:val="both"/>
        <w:rPr>
          <w:rFonts w:asciiTheme="minorHAnsi" w:hAnsiTheme="minorHAnsi" w:cstheme="minorHAnsi"/>
          <w:sz w:val="22"/>
          <w:szCs w:val="22"/>
        </w:rPr>
      </w:pPr>
      <w:r w:rsidRPr="00BE327B">
        <w:rPr>
          <w:rFonts w:asciiTheme="minorHAnsi" w:hAnsiTheme="minorHAnsi" w:cstheme="minorHAnsi"/>
          <w:sz w:val="22"/>
          <w:szCs w:val="22"/>
        </w:rPr>
        <w:t xml:space="preserve">- pożar w sali chorych , gabinecie lekarskim – spalanie płomieniowe oraz bezpłomieniowe z dużą intensywnością wytwarzania dymu przy stosowaniu wystroju z materiałów sztucznych / np. materace, pościel meble / oraz średnią dla elementów z litego drewna , szacunkowa wartość mocy </w:t>
      </w:r>
      <w:r w:rsidRPr="00BE327B">
        <w:rPr>
          <w:rFonts w:asciiTheme="minorHAnsi" w:hAnsiTheme="minorHAnsi" w:cstheme="minorHAnsi"/>
          <w:sz w:val="22"/>
          <w:szCs w:val="22"/>
        </w:rPr>
        <w:lastRenderedPageBreak/>
        <w:t>pożaru na jednostkę powierzchni w danym pomieszczeniu wynosi 250 kW/m</w:t>
      </w:r>
      <w:r w:rsidRPr="00BE327B">
        <w:rPr>
          <w:rFonts w:asciiTheme="minorHAnsi" w:hAnsiTheme="minorHAnsi" w:cstheme="minorHAnsi"/>
          <w:sz w:val="22"/>
          <w:szCs w:val="22"/>
          <w:vertAlign w:val="superscript"/>
        </w:rPr>
        <w:t>2</w:t>
      </w:r>
      <w:r w:rsidRPr="00BE327B">
        <w:rPr>
          <w:rFonts w:asciiTheme="minorHAnsi" w:hAnsiTheme="minorHAnsi" w:cstheme="minorHAnsi"/>
          <w:sz w:val="22"/>
          <w:szCs w:val="22"/>
        </w:rPr>
        <w:t>, rozprzestrzenianie się pożaru – średnie.</w:t>
      </w:r>
    </w:p>
    <w:p w:rsidR="00BE327B" w:rsidRPr="00BE327B" w:rsidRDefault="00BE327B" w:rsidP="00BE327B">
      <w:pPr>
        <w:pStyle w:val="NormalnyWeb"/>
        <w:spacing w:before="0" w:after="0"/>
        <w:ind w:left="17"/>
        <w:jc w:val="both"/>
        <w:rPr>
          <w:rFonts w:asciiTheme="minorHAnsi" w:hAnsiTheme="minorHAnsi" w:cstheme="minorHAnsi"/>
          <w:sz w:val="22"/>
          <w:szCs w:val="22"/>
        </w:rPr>
      </w:pPr>
      <w:r w:rsidRPr="00BE327B">
        <w:rPr>
          <w:rFonts w:asciiTheme="minorHAnsi" w:hAnsiTheme="minorHAnsi" w:cstheme="minorHAnsi"/>
          <w:sz w:val="22"/>
          <w:szCs w:val="22"/>
        </w:rPr>
        <w:t xml:space="preserve">- pożar w pomieszczeniu technicznym / gospodarczym/ - spalanie płomieniowe oraz bezpłomieniowe ze średnią intensywnością wytwarzania dymu , szacunkowa wartość mocy pożaru na jednostkę powierzchni w danym pomieszczeniu wynosi 250 kW/m2, rozprzestrzenianie się pożaru średnie lub szybkie np. w pionowych szachtach elektrycznych. </w:t>
      </w:r>
    </w:p>
    <w:p w:rsidR="00BE327B" w:rsidRPr="00FA161E" w:rsidRDefault="00BE327B" w:rsidP="00604A68">
      <w:pPr>
        <w:autoSpaceDE w:val="0"/>
        <w:autoSpaceDN w:val="0"/>
        <w:adjustRightInd w:val="0"/>
        <w:spacing w:after="0" w:line="240" w:lineRule="auto"/>
        <w:rPr>
          <w:rFonts w:cstheme="minorHAnsi"/>
        </w:rPr>
      </w:pPr>
    </w:p>
    <w:p w:rsidR="00604A68" w:rsidRPr="00FA161E" w:rsidRDefault="002C6D09" w:rsidP="00604A68">
      <w:pPr>
        <w:autoSpaceDE w:val="0"/>
        <w:autoSpaceDN w:val="0"/>
        <w:adjustRightInd w:val="0"/>
        <w:spacing w:after="0" w:line="240" w:lineRule="auto"/>
        <w:rPr>
          <w:rFonts w:cstheme="minorHAnsi"/>
        </w:rPr>
      </w:pPr>
      <w:r w:rsidRPr="00FA161E">
        <w:rPr>
          <w:rFonts w:cstheme="minorHAnsi"/>
        </w:rPr>
        <w:t xml:space="preserve">Przyjęte poniżej scenariusze rozwoju zdarzeń podczas pożaru są jakościowym przedstawieniem sekwencji możliwych i prawdopodobnych zdarzeń, które mogą się pojawić podczas pożaru. Poniżej przedstawiono wybrane scenariusze rozwoju zdarzeń podczas pożaru opracowane z wykorzystaniem jakościowych metod analizy ryzyka. </w:t>
      </w:r>
    </w:p>
    <w:p w:rsidR="00604A68" w:rsidRPr="00FA161E" w:rsidRDefault="00604A68" w:rsidP="00604A68">
      <w:pPr>
        <w:autoSpaceDE w:val="0"/>
        <w:autoSpaceDN w:val="0"/>
        <w:adjustRightInd w:val="0"/>
        <w:spacing w:after="0" w:line="240" w:lineRule="auto"/>
        <w:rPr>
          <w:rFonts w:cstheme="minorHAnsi"/>
        </w:rPr>
      </w:pPr>
    </w:p>
    <w:p w:rsidR="002C6D09" w:rsidRPr="00FA161E" w:rsidRDefault="002C6D09" w:rsidP="00604A68">
      <w:pPr>
        <w:autoSpaceDE w:val="0"/>
        <w:autoSpaceDN w:val="0"/>
        <w:adjustRightInd w:val="0"/>
        <w:spacing w:after="0" w:line="240" w:lineRule="auto"/>
        <w:ind w:firstLine="708"/>
        <w:rPr>
          <w:rFonts w:cstheme="minorHAnsi"/>
        </w:rPr>
      </w:pPr>
      <w:r w:rsidRPr="00FA161E">
        <w:rPr>
          <w:rFonts w:cstheme="minorHAnsi"/>
        </w:rPr>
        <w:t xml:space="preserve">5.2. Metodyka budowy scenariuszy pożarowych </w:t>
      </w:r>
    </w:p>
    <w:p w:rsidR="00856AAE" w:rsidRPr="00FA161E" w:rsidRDefault="002C6D09" w:rsidP="00856AAE">
      <w:pPr>
        <w:autoSpaceDE w:val="0"/>
        <w:autoSpaceDN w:val="0"/>
        <w:adjustRightInd w:val="0"/>
        <w:spacing w:after="0" w:line="240" w:lineRule="auto"/>
        <w:rPr>
          <w:rFonts w:cstheme="minorHAnsi"/>
        </w:rPr>
      </w:pPr>
      <w:r w:rsidRPr="00FA161E">
        <w:rPr>
          <w:rFonts w:cstheme="minorHAnsi"/>
        </w:rPr>
        <w:t>Scenariusze pożarowe opracowuje się z wykorzystaniem metody drzewa zdarzeń (</w:t>
      </w:r>
      <w:proofErr w:type="spellStart"/>
      <w:r w:rsidRPr="00FA161E">
        <w:rPr>
          <w:rFonts w:cstheme="minorHAnsi"/>
        </w:rPr>
        <w:t>event</w:t>
      </w:r>
      <w:proofErr w:type="spellEnd"/>
      <w:r w:rsidRPr="00FA161E">
        <w:rPr>
          <w:rFonts w:cstheme="minorHAnsi"/>
        </w:rPr>
        <w:t xml:space="preserve"> </w:t>
      </w:r>
      <w:proofErr w:type="spellStart"/>
      <w:r w:rsidRPr="00FA161E">
        <w:rPr>
          <w:rFonts w:cstheme="minorHAnsi"/>
        </w:rPr>
        <w:t>tree</w:t>
      </w:r>
      <w:proofErr w:type="spellEnd"/>
      <w:r w:rsidRPr="00FA161E">
        <w:rPr>
          <w:rFonts w:cstheme="minorHAnsi"/>
        </w:rPr>
        <w:t xml:space="preserve">). Poniżej przedstawiono kryteria determinujące kolejne zdarzenia (punkty rozwoju scenariusza). </w:t>
      </w:r>
    </w:p>
    <w:p w:rsidR="00856AAE" w:rsidRPr="00FA161E" w:rsidRDefault="00856AAE" w:rsidP="00856AAE">
      <w:pPr>
        <w:autoSpaceDE w:val="0"/>
        <w:autoSpaceDN w:val="0"/>
        <w:adjustRightInd w:val="0"/>
        <w:spacing w:after="0" w:line="240" w:lineRule="auto"/>
        <w:rPr>
          <w:rFonts w:cstheme="minorHAnsi"/>
        </w:rPr>
      </w:pPr>
    </w:p>
    <w:p w:rsidR="00856AAE" w:rsidRPr="00FA161E" w:rsidRDefault="002C6D09" w:rsidP="00856AAE">
      <w:pPr>
        <w:pStyle w:val="Akapitzlist"/>
        <w:numPr>
          <w:ilvl w:val="0"/>
          <w:numId w:val="7"/>
        </w:numPr>
        <w:autoSpaceDE w:val="0"/>
        <w:autoSpaceDN w:val="0"/>
        <w:adjustRightInd w:val="0"/>
        <w:spacing w:after="0" w:line="240" w:lineRule="auto"/>
        <w:rPr>
          <w:rFonts w:cstheme="minorHAnsi"/>
        </w:rPr>
      </w:pPr>
      <w:r w:rsidRPr="00FA161E">
        <w:rPr>
          <w:rFonts w:cstheme="minorHAnsi"/>
          <w:b/>
          <w:bCs/>
        </w:rPr>
        <w:t>Miejsce wybuchu pożaru</w:t>
      </w:r>
      <w:r w:rsidRPr="00FA161E">
        <w:rPr>
          <w:rFonts w:cstheme="minorHAnsi"/>
        </w:rPr>
        <w:t xml:space="preserve">. Rozwój pożaru oraz ciąg podejmowanych czynności ściśle zależą od miejsca wybuchu pożaru. Ze względu na przeznaczenie i charakterystykę obiektu przyjmuje się, że pożar może powstać w: pomieszczeniu biurowym w budynku socjalno-biurowym, pomieszczeniu biurowym w budynku hali, magazyny w budynku hali, pomieszczenie techniczne stale zamknięte (serwerownia, pomieszczenie rozdzielni elektrycznej). </w:t>
      </w:r>
    </w:p>
    <w:p w:rsidR="00856AAE" w:rsidRPr="00FA161E" w:rsidRDefault="002C6D09" w:rsidP="00856AAE">
      <w:pPr>
        <w:pStyle w:val="Akapitzlist"/>
        <w:numPr>
          <w:ilvl w:val="0"/>
          <w:numId w:val="7"/>
        </w:numPr>
        <w:autoSpaceDE w:val="0"/>
        <w:autoSpaceDN w:val="0"/>
        <w:adjustRightInd w:val="0"/>
        <w:spacing w:after="0" w:line="240" w:lineRule="auto"/>
        <w:rPr>
          <w:rFonts w:cstheme="minorHAnsi"/>
        </w:rPr>
      </w:pPr>
      <w:r w:rsidRPr="00FA161E">
        <w:rPr>
          <w:rFonts w:cstheme="minorHAnsi"/>
          <w:b/>
          <w:bCs/>
        </w:rPr>
        <w:t>Awaria pojedynczego elementu urządzenia przeciwpożarowego</w:t>
      </w:r>
      <w:r w:rsidRPr="00FA161E">
        <w:rPr>
          <w:rFonts w:cstheme="minorHAnsi"/>
        </w:rPr>
        <w:t xml:space="preserve">. Zakłada się zdarzenie, że w momencie pożaru nie zadziała jeden z elementów czynnej lub biernej ochrony przeciwpożarowej obiektu. Do zdarzeń niekorzystnych zalicza się: awaria ostrzegacza pożarowego (opóźnienie wykrycia pożaru), awaria przeciwpożarowego wyłącznika prądu (brak możliwości odłączenia zasilania obwodów elektrycznych w obiekcie), awaria klapy oddymiającej lub urządzenia uruchamiającego sekcję klap dymowych (opóźnienie oddymiania hali), awaria klapy odcinającej na elemencie oddzielenia przeciwpożarowego, awaria hydrantu (elementu instalacji </w:t>
      </w:r>
      <w:r w:rsidR="00F53E58" w:rsidRPr="00FA161E">
        <w:rPr>
          <w:rFonts w:cstheme="minorHAnsi"/>
        </w:rPr>
        <w:t>wodociągowej przeciwpożarowej).</w:t>
      </w:r>
    </w:p>
    <w:p w:rsidR="00F53E58" w:rsidRPr="00FA161E" w:rsidRDefault="002C6D09" w:rsidP="00856AAE">
      <w:pPr>
        <w:pStyle w:val="Akapitzlist"/>
        <w:numPr>
          <w:ilvl w:val="0"/>
          <w:numId w:val="7"/>
        </w:numPr>
        <w:autoSpaceDE w:val="0"/>
        <w:autoSpaceDN w:val="0"/>
        <w:adjustRightInd w:val="0"/>
        <w:spacing w:after="0" w:line="240" w:lineRule="auto"/>
        <w:rPr>
          <w:rFonts w:cstheme="minorHAnsi"/>
        </w:rPr>
      </w:pPr>
      <w:r w:rsidRPr="00FA161E">
        <w:rPr>
          <w:rFonts w:cstheme="minorHAnsi"/>
          <w:b/>
          <w:bCs/>
        </w:rPr>
        <w:t>Kryterium rozwoju pożaru</w:t>
      </w:r>
      <w:r w:rsidRPr="00FA161E">
        <w:rPr>
          <w:rFonts w:cstheme="minorHAnsi"/>
        </w:rPr>
        <w:t xml:space="preserve">. Kryterium określa specyficzną sytuację pożarową, mogącą powstać podczas rozwoju pożaru, a mającą wpływ na sposób postępowania użytkowników budynku oraz ekip ratowniczych. Do takich sytuacji zalicza się: odcięcie przez pożar najbliższej drogi ewakuacyjnej, pożar w miejscu trudnodostępnym (pożar instalacji w przestrzeni między stropem właściwym i sufitem podwieszanym), bardzo szybki rozwój pożaru (pożar zagraża konstrukcji, konieczność gaszenia pożaru z zewnątrz). Poniżej przedstawiono wybrane scenariusze pożaru opracowane na podstawie powyższych kryteriów i uznane jako prawdopodobne. Przedstawiono również tak zwany najgorszy scenariusz (the </w:t>
      </w:r>
      <w:proofErr w:type="spellStart"/>
      <w:r w:rsidRPr="00FA161E">
        <w:rPr>
          <w:rFonts w:cstheme="minorHAnsi"/>
        </w:rPr>
        <w:t>worst</w:t>
      </w:r>
      <w:proofErr w:type="spellEnd"/>
      <w:r w:rsidRPr="00FA161E">
        <w:rPr>
          <w:rFonts w:cstheme="minorHAnsi"/>
        </w:rPr>
        <w:t xml:space="preserve"> </w:t>
      </w:r>
      <w:proofErr w:type="spellStart"/>
      <w:r w:rsidRPr="00FA161E">
        <w:rPr>
          <w:rFonts w:cstheme="minorHAnsi"/>
        </w:rPr>
        <w:t>case</w:t>
      </w:r>
      <w:proofErr w:type="spellEnd"/>
      <w:r w:rsidRPr="00FA161E">
        <w:rPr>
          <w:rFonts w:cstheme="minorHAnsi"/>
        </w:rPr>
        <w:t xml:space="preserve"> </w:t>
      </w:r>
      <w:proofErr w:type="spellStart"/>
      <w:r w:rsidRPr="00FA161E">
        <w:rPr>
          <w:rFonts w:cstheme="minorHAnsi"/>
        </w:rPr>
        <w:t>scenairo</w:t>
      </w:r>
      <w:proofErr w:type="spellEnd"/>
      <w:r w:rsidRPr="00FA161E">
        <w:rPr>
          <w:rFonts w:cstheme="minorHAnsi"/>
        </w:rPr>
        <w:t xml:space="preserve">). </w:t>
      </w:r>
    </w:p>
    <w:p w:rsidR="002C6D09" w:rsidRPr="00FA161E" w:rsidRDefault="002C6D09" w:rsidP="00856AAE">
      <w:pPr>
        <w:pStyle w:val="Akapitzlist"/>
        <w:pageBreakBefore/>
        <w:autoSpaceDE w:val="0"/>
        <w:autoSpaceDN w:val="0"/>
        <w:adjustRightInd w:val="0"/>
        <w:spacing w:after="0" w:line="240" w:lineRule="auto"/>
        <w:rPr>
          <w:rFonts w:cstheme="minorHAnsi"/>
        </w:rPr>
      </w:pPr>
      <w:r w:rsidRPr="00FA161E">
        <w:rPr>
          <w:rFonts w:cstheme="minorHAnsi"/>
        </w:rPr>
        <w:lastRenderedPageBreak/>
        <w:t xml:space="preserve">5.3. Przyjęte scenariusze rozwoju zdarzeń w czasie pożaru </w:t>
      </w:r>
    </w:p>
    <w:p w:rsidR="00672486" w:rsidRDefault="002C6D09" w:rsidP="002C6D09">
      <w:pPr>
        <w:autoSpaceDE w:val="0"/>
        <w:autoSpaceDN w:val="0"/>
        <w:adjustRightInd w:val="0"/>
        <w:spacing w:after="0" w:line="240" w:lineRule="auto"/>
        <w:rPr>
          <w:rFonts w:cstheme="minorHAnsi"/>
        </w:rPr>
      </w:pPr>
      <w:r w:rsidRPr="00FA161E">
        <w:rPr>
          <w:rFonts w:cstheme="minorHAnsi"/>
        </w:rPr>
        <w:t xml:space="preserve">1) </w:t>
      </w:r>
      <w:r w:rsidRPr="00FA161E">
        <w:rPr>
          <w:rFonts w:cstheme="minorHAnsi"/>
          <w:b/>
          <w:bCs/>
        </w:rPr>
        <w:t>SCENARIUSZ 1</w:t>
      </w:r>
      <w:r w:rsidRPr="00FA161E">
        <w:rPr>
          <w:rFonts w:cstheme="minorHAnsi"/>
        </w:rPr>
        <w:t xml:space="preserve">. Pożar w pomieszczeniu </w:t>
      </w:r>
      <w:r w:rsidR="00672486">
        <w:rPr>
          <w:rFonts w:cstheme="minorHAnsi"/>
        </w:rPr>
        <w:t>na danym piętrze budynków</w:t>
      </w:r>
      <w:r w:rsidRPr="00FA161E">
        <w:rPr>
          <w:rFonts w:cstheme="minorHAnsi"/>
        </w:rPr>
        <w:t xml:space="preserve">. </w:t>
      </w:r>
    </w:p>
    <w:p w:rsidR="002C6D09" w:rsidRPr="00FA161E" w:rsidRDefault="002C6D09" w:rsidP="002C6D09">
      <w:pPr>
        <w:autoSpaceDE w:val="0"/>
        <w:autoSpaceDN w:val="0"/>
        <w:adjustRightInd w:val="0"/>
        <w:spacing w:after="0" w:line="240" w:lineRule="auto"/>
        <w:rPr>
          <w:rFonts w:cstheme="minorHAnsi"/>
        </w:rPr>
      </w:pPr>
      <w:r w:rsidRPr="00FA161E">
        <w:rPr>
          <w:rFonts w:cstheme="minorHAnsi"/>
        </w:rPr>
        <w:t xml:space="preserve">Jako główną przyczyną powstania pożaru w tym scenariuszu uważa nieprawidłowe działanie urządzeń elektrycznych (sprzęt biurowy, dodatkowe grzejniki elektryczne) prowadzące do zapalenia się palnych elementów konstrukcji urządzeń i palnych elementów wykończenia lub wyposażenia pomieszczenia. Charakterystyka tego pożaru zakłada długi czas jego rozwoju. Pożar w początkowej fazie będzie rozwijał się jako bezpłomieniowy z wydzieleniem dużych ilości dymu. Pomieszczenia tego typu powinny być chronione automatycznymi ostrzegawczymi pożarowymi właściwymi do szybkiego wykrywania pożarów testowych z zakresu TF2-TF5. Jeżeli w </w:t>
      </w:r>
      <w:r w:rsidR="00672486">
        <w:rPr>
          <w:rFonts w:cstheme="minorHAnsi"/>
        </w:rPr>
        <w:t>korytarzu danej kondygnacji</w:t>
      </w:r>
      <w:r w:rsidRPr="00FA161E">
        <w:rPr>
          <w:rFonts w:cstheme="minorHAnsi"/>
        </w:rPr>
        <w:t xml:space="preserve"> wykonano sufit podwieszony, na stropie strukturalnym należy zainstalować drugi automatyczny ostrzegacz pożarowy z zewnętrznym wskaźnikiem zadziałania, wyprowadzonym poniżej linii sufi</w:t>
      </w:r>
      <w:r w:rsidR="00672486">
        <w:rPr>
          <w:rFonts w:cstheme="minorHAnsi"/>
        </w:rPr>
        <w:t>tów podwieszanych. Ponieważ są</w:t>
      </w:r>
      <w:r w:rsidRPr="00FA161E">
        <w:rPr>
          <w:rFonts w:cstheme="minorHAnsi"/>
        </w:rPr>
        <w:t xml:space="preserve"> to pomieszczenie przeznaczone na pobyt ludzi (pracownicy</w:t>
      </w:r>
      <w:r w:rsidR="00672486">
        <w:rPr>
          <w:rFonts w:cstheme="minorHAnsi"/>
        </w:rPr>
        <w:t>, pacjenci</w:t>
      </w:r>
      <w:r w:rsidRPr="00FA161E">
        <w:rPr>
          <w:rFonts w:cstheme="minorHAnsi"/>
        </w:rPr>
        <w:t xml:space="preserve">) istnieje szansa na szybkie wykrycie nieprawidłowości w funkcjonowaniu urządzeń jeszcze przed powstaniem lub rozwinięciem się pożaru. W celu umożliwienia gaszenia pożaru w zarodku należy w odpowiednich miejscach rozlokować gaśnice proszkowe z odpowiednią ilością środka gaśniczego (min. 2 kg na 100 m2 powierzchni strefy pożarowej). Drogi ewakuacji powinny być prawidłowo oznakowane zgodnie z częścią graficzną instrukcji bezpieczeństwa pożarowego (IBP). Personel powinien zostać zapoznany z IBP, a osoby pełniące funkcje podczas ewakuacji przeszkolone w tym zakresie. </w:t>
      </w:r>
    </w:p>
    <w:p w:rsidR="002C6D09" w:rsidRPr="00FA161E" w:rsidRDefault="002C6D09" w:rsidP="002C6D09">
      <w:pPr>
        <w:autoSpaceDE w:val="0"/>
        <w:autoSpaceDN w:val="0"/>
        <w:adjustRightInd w:val="0"/>
        <w:spacing w:after="0" w:line="240" w:lineRule="auto"/>
        <w:rPr>
          <w:rFonts w:cstheme="minorHAnsi"/>
        </w:rPr>
      </w:pPr>
    </w:p>
    <w:p w:rsidR="0083517D" w:rsidRDefault="002C6D09" w:rsidP="002C6D09">
      <w:pPr>
        <w:autoSpaceDE w:val="0"/>
        <w:autoSpaceDN w:val="0"/>
        <w:adjustRightInd w:val="0"/>
        <w:spacing w:after="0" w:line="240" w:lineRule="auto"/>
        <w:rPr>
          <w:rFonts w:cstheme="minorHAnsi"/>
        </w:rPr>
      </w:pPr>
      <w:r w:rsidRPr="00FA161E">
        <w:rPr>
          <w:rFonts w:cstheme="minorHAnsi"/>
        </w:rPr>
        <w:t xml:space="preserve">2) </w:t>
      </w:r>
      <w:r w:rsidRPr="00FA161E">
        <w:rPr>
          <w:rFonts w:cstheme="minorHAnsi"/>
          <w:b/>
          <w:bCs/>
        </w:rPr>
        <w:t>SCENARIUSZ 2</w:t>
      </w:r>
      <w:r w:rsidRPr="00FA161E">
        <w:rPr>
          <w:rFonts w:cstheme="minorHAnsi"/>
        </w:rPr>
        <w:t xml:space="preserve">. Pożar w przestrzeni </w:t>
      </w:r>
      <w:r w:rsidR="0083517D">
        <w:rPr>
          <w:rFonts w:cstheme="minorHAnsi"/>
        </w:rPr>
        <w:t>klatek schodowych</w:t>
      </w:r>
      <w:r w:rsidRPr="00FA161E">
        <w:rPr>
          <w:rFonts w:cstheme="minorHAnsi"/>
        </w:rPr>
        <w:t xml:space="preserve">. </w:t>
      </w:r>
    </w:p>
    <w:p w:rsidR="002C6D09" w:rsidRPr="00FA161E" w:rsidRDefault="002C6D09" w:rsidP="002C6D09">
      <w:pPr>
        <w:autoSpaceDE w:val="0"/>
        <w:autoSpaceDN w:val="0"/>
        <w:adjustRightInd w:val="0"/>
        <w:spacing w:after="0" w:line="240" w:lineRule="auto"/>
        <w:rPr>
          <w:rFonts w:cstheme="minorHAnsi"/>
        </w:rPr>
      </w:pPr>
      <w:r w:rsidRPr="00FA161E">
        <w:rPr>
          <w:rFonts w:cstheme="minorHAnsi"/>
        </w:rPr>
        <w:t>Pożarem</w:t>
      </w:r>
      <w:r w:rsidR="0083517D">
        <w:rPr>
          <w:rFonts w:cstheme="minorHAnsi"/>
        </w:rPr>
        <w:t xml:space="preserve"> w tych obszarach</w:t>
      </w:r>
      <w:r w:rsidRPr="00FA161E">
        <w:rPr>
          <w:rFonts w:cstheme="minorHAnsi"/>
        </w:rPr>
        <w:t xml:space="preserve"> mogą zostać objęte drogi komunikacji ogólnej służące celom ewakuacji. W celu ograniczenia zadymienia w przestrzeniach nad stropem podw</w:t>
      </w:r>
      <w:r w:rsidR="0083517D">
        <w:rPr>
          <w:rFonts w:cstheme="minorHAnsi"/>
        </w:rPr>
        <w:t>ieszanym wykorzystano istniejące</w:t>
      </w:r>
      <w:r w:rsidRPr="00FA161E">
        <w:rPr>
          <w:rFonts w:cstheme="minorHAnsi"/>
        </w:rPr>
        <w:t xml:space="preserve"> system</w:t>
      </w:r>
      <w:r w:rsidR="0083517D">
        <w:rPr>
          <w:rFonts w:cstheme="minorHAnsi"/>
        </w:rPr>
        <w:t>y</w:t>
      </w:r>
      <w:r w:rsidRPr="00FA161E">
        <w:rPr>
          <w:rFonts w:cstheme="minorHAnsi"/>
        </w:rPr>
        <w:t xml:space="preserve"> klap dymowych. W celu uniknięcia przenoszenia dymu i szkodliwych produktów spalania materiałów palnych, urządzenia </w:t>
      </w:r>
      <w:r w:rsidR="0083517D">
        <w:rPr>
          <w:rFonts w:cstheme="minorHAnsi"/>
        </w:rPr>
        <w:t>oddymiania</w:t>
      </w:r>
      <w:r w:rsidRPr="00FA161E">
        <w:rPr>
          <w:rFonts w:cstheme="minorHAnsi"/>
        </w:rPr>
        <w:t xml:space="preserve"> powinny zostać </w:t>
      </w:r>
      <w:r w:rsidR="0083517D">
        <w:rPr>
          <w:rFonts w:cstheme="minorHAnsi"/>
        </w:rPr>
        <w:t>uruchomione</w:t>
      </w:r>
      <w:r w:rsidRPr="00FA161E">
        <w:rPr>
          <w:rFonts w:cstheme="minorHAnsi"/>
        </w:rPr>
        <w:t xml:space="preserve"> automatycznie i monitorowane przez system sygnalizacji pożarowej. W celu poprawy szybkości wykrycia pożaru oraz ograniczenia ilości fałszywych alarmów zastosować czujki wielosensorowe z czu</w:t>
      </w:r>
      <w:r w:rsidR="0083517D">
        <w:rPr>
          <w:rFonts w:cstheme="minorHAnsi"/>
        </w:rPr>
        <w:t xml:space="preserve">jnikiem optycznym. </w:t>
      </w:r>
      <w:r w:rsidRPr="00FA161E">
        <w:rPr>
          <w:rFonts w:cstheme="minorHAnsi"/>
        </w:rPr>
        <w:t xml:space="preserve"> </w:t>
      </w:r>
    </w:p>
    <w:p w:rsidR="002C6D09" w:rsidRPr="00FA161E" w:rsidRDefault="002C6D09" w:rsidP="002C6D09">
      <w:pPr>
        <w:autoSpaceDE w:val="0"/>
        <w:autoSpaceDN w:val="0"/>
        <w:adjustRightInd w:val="0"/>
        <w:spacing w:after="0" w:line="240" w:lineRule="auto"/>
        <w:rPr>
          <w:rFonts w:cstheme="minorHAnsi"/>
        </w:rPr>
      </w:pPr>
    </w:p>
    <w:p w:rsidR="0083517D" w:rsidRDefault="0083517D" w:rsidP="002C6D09">
      <w:pPr>
        <w:autoSpaceDE w:val="0"/>
        <w:autoSpaceDN w:val="0"/>
        <w:adjustRightInd w:val="0"/>
        <w:spacing w:after="0" w:line="240" w:lineRule="auto"/>
        <w:rPr>
          <w:rFonts w:cstheme="minorHAnsi"/>
        </w:rPr>
      </w:pPr>
      <w:r>
        <w:rPr>
          <w:rFonts w:cstheme="minorHAnsi"/>
        </w:rPr>
        <w:t>3</w:t>
      </w:r>
      <w:r w:rsidR="002C6D09" w:rsidRPr="00FA161E">
        <w:rPr>
          <w:rFonts w:cstheme="minorHAnsi"/>
        </w:rPr>
        <w:t xml:space="preserve">) </w:t>
      </w:r>
      <w:r>
        <w:rPr>
          <w:rFonts w:cstheme="minorHAnsi"/>
          <w:b/>
          <w:bCs/>
        </w:rPr>
        <w:t>SCENARIUSZ 3</w:t>
      </w:r>
      <w:r w:rsidR="002C6D09" w:rsidRPr="00FA161E">
        <w:rPr>
          <w:rFonts w:cstheme="minorHAnsi"/>
        </w:rPr>
        <w:t>. Pożar w zamkniętym pomieszczeniu technicznym –serwerownia</w:t>
      </w:r>
      <w:r>
        <w:rPr>
          <w:rFonts w:cstheme="minorHAnsi"/>
        </w:rPr>
        <w:t xml:space="preserve">, </w:t>
      </w:r>
      <w:proofErr w:type="spellStart"/>
      <w:r>
        <w:rPr>
          <w:rFonts w:cstheme="minorHAnsi"/>
        </w:rPr>
        <w:t>wentylatorownia</w:t>
      </w:r>
      <w:proofErr w:type="spellEnd"/>
      <w:r>
        <w:rPr>
          <w:rFonts w:cstheme="minorHAnsi"/>
        </w:rPr>
        <w:t>, itp.</w:t>
      </w:r>
    </w:p>
    <w:p w:rsidR="002C6D09" w:rsidRPr="00FA161E" w:rsidRDefault="0083517D" w:rsidP="002C6D09">
      <w:pPr>
        <w:autoSpaceDE w:val="0"/>
        <w:autoSpaceDN w:val="0"/>
        <w:adjustRightInd w:val="0"/>
        <w:spacing w:after="0" w:line="240" w:lineRule="auto"/>
        <w:rPr>
          <w:rFonts w:cstheme="minorHAnsi"/>
        </w:rPr>
      </w:pPr>
      <w:r>
        <w:rPr>
          <w:rFonts w:cstheme="minorHAnsi"/>
        </w:rPr>
        <w:t>Pomieszczenia zamknięte są zlokalizowane</w:t>
      </w:r>
      <w:r w:rsidR="002C6D09" w:rsidRPr="00FA161E">
        <w:rPr>
          <w:rFonts w:cstheme="minorHAnsi"/>
        </w:rPr>
        <w:t xml:space="preserve"> </w:t>
      </w:r>
      <w:r>
        <w:rPr>
          <w:rFonts w:cstheme="minorHAnsi"/>
        </w:rPr>
        <w:t>we wszystkich budynkach</w:t>
      </w:r>
      <w:r w:rsidR="002C6D09" w:rsidRPr="00FA161E">
        <w:rPr>
          <w:rFonts w:cstheme="minorHAnsi"/>
        </w:rPr>
        <w:t xml:space="preserve">. </w:t>
      </w:r>
      <w:r>
        <w:rPr>
          <w:rFonts w:cstheme="minorHAnsi"/>
        </w:rPr>
        <w:t>Dostęp do pomieszczeń</w:t>
      </w:r>
      <w:r w:rsidR="002C6D09" w:rsidRPr="00FA161E">
        <w:rPr>
          <w:rFonts w:cstheme="minorHAnsi"/>
        </w:rPr>
        <w:t xml:space="preserve"> jest chroniony</w:t>
      </w:r>
      <w:r>
        <w:rPr>
          <w:rFonts w:cstheme="minorHAnsi"/>
        </w:rPr>
        <w:t>. Pomieszczenia</w:t>
      </w:r>
      <w:r w:rsidR="002C6D09" w:rsidRPr="00FA161E">
        <w:rPr>
          <w:rFonts w:cstheme="minorHAnsi"/>
        </w:rPr>
        <w:t xml:space="preserve"> </w:t>
      </w:r>
      <w:r>
        <w:rPr>
          <w:rFonts w:cstheme="minorHAnsi"/>
        </w:rPr>
        <w:t>są</w:t>
      </w:r>
      <w:r w:rsidR="002C6D09" w:rsidRPr="00FA161E">
        <w:rPr>
          <w:rFonts w:cstheme="minorHAnsi"/>
        </w:rPr>
        <w:t xml:space="preserve"> udostępniane jedynie na czas czynności serwisowych. W </w:t>
      </w:r>
      <w:r>
        <w:rPr>
          <w:rFonts w:cstheme="minorHAnsi"/>
        </w:rPr>
        <w:t xml:space="preserve">tych obszarach </w:t>
      </w:r>
      <w:r w:rsidR="002C6D09" w:rsidRPr="00FA161E">
        <w:rPr>
          <w:rFonts w:cstheme="minorHAnsi"/>
        </w:rPr>
        <w:t>nagromadzony jest sprzęt elektroniczny wytwarzający podczas pracy znaczne ilości ciepła. Istnieje niebezpieczeństwo przegrzania palnych elementów izolacji lub obudów urządzeń. Materiały te wytwarzają podczas spalania du</w:t>
      </w:r>
      <w:r>
        <w:rPr>
          <w:rFonts w:cstheme="minorHAnsi"/>
        </w:rPr>
        <w:t>że ilości dymu.  W pomieszczeniach</w:t>
      </w:r>
      <w:r w:rsidR="005F5702" w:rsidRPr="00FA161E">
        <w:rPr>
          <w:rFonts w:cstheme="minorHAnsi"/>
        </w:rPr>
        <w:t xml:space="preserve"> zastosowano</w:t>
      </w:r>
      <w:r w:rsidR="002C6D09" w:rsidRPr="00FA161E">
        <w:rPr>
          <w:rFonts w:cstheme="minorHAnsi"/>
        </w:rPr>
        <w:t xml:space="preserve"> detekcję z automatycznymi ostrzegaczami wyposażo</w:t>
      </w:r>
      <w:r w:rsidR="005F5702" w:rsidRPr="00FA161E">
        <w:rPr>
          <w:rFonts w:cstheme="minorHAnsi"/>
        </w:rPr>
        <w:t>nymi w sensory optyczne</w:t>
      </w:r>
      <w:r>
        <w:rPr>
          <w:rFonts w:cstheme="minorHAnsi"/>
        </w:rPr>
        <w:t xml:space="preserve"> i termiczne</w:t>
      </w:r>
      <w:r w:rsidR="005F5702" w:rsidRPr="00FA161E">
        <w:rPr>
          <w:rFonts w:cstheme="minorHAnsi"/>
        </w:rPr>
        <w:t xml:space="preserve"> podłączone do </w:t>
      </w:r>
      <w:r w:rsidR="002C6D09" w:rsidRPr="00FA161E">
        <w:rPr>
          <w:rFonts w:cstheme="minorHAnsi"/>
        </w:rPr>
        <w:t>system</w:t>
      </w:r>
      <w:r w:rsidR="005F5702" w:rsidRPr="00FA161E">
        <w:rPr>
          <w:rFonts w:cstheme="minorHAnsi"/>
        </w:rPr>
        <w:t xml:space="preserve">u </w:t>
      </w:r>
      <w:r w:rsidR="002C6D09" w:rsidRPr="00FA161E">
        <w:rPr>
          <w:rFonts w:cstheme="minorHAnsi"/>
        </w:rPr>
        <w:t>SSP</w:t>
      </w:r>
      <w:r w:rsidR="005F5702" w:rsidRPr="00FA161E">
        <w:rPr>
          <w:rFonts w:cstheme="minorHAnsi"/>
        </w:rPr>
        <w:t>. Alarm pożarowy z urządzeń jest</w:t>
      </w:r>
      <w:r w:rsidR="002C6D09" w:rsidRPr="00FA161E">
        <w:rPr>
          <w:rFonts w:cstheme="minorHAnsi"/>
        </w:rPr>
        <w:t xml:space="preserve"> pr</w:t>
      </w:r>
      <w:r w:rsidR="005F5702" w:rsidRPr="00FA161E">
        <w:rPr>
          <w:rFonts w:cstheme="minorHAnsi"/>
        </w:rPr>
        <w:t>zekazany do SSP i wysteruje  alarm</w:t>
      </w:r>
      <w:r>
        <w:rPr>
          <w:rFonts w:cstheme="minorHAnsi"/>
        </w:rPr>
        <w:t xml:space="preserve"> I</w:t>
      </w:r>
      <w:r w:rsidR="002C6D09" w:rsidRPr="00FA161E">
        <w:rPr>
          <w:rFonts w:cstheme="minorHAnsi"/>
        </w:rPr>
        <w:t xml:space="preserve"> stopnia. </w:t>
      </w:r>
    </w:p>
    <w:p w:rsidR="005F5702" w:rsidRPr="00FA161E" w:rsidRDefault="005F5702" w:rsidP="002C6D09">
      <w:pPr>
        <w:autoSpaceDE w:val="0"/>
        <w:autoSpaceDN w:val="0"/>
        <w:adjustRightInd w:val="0"/>
        <w:spacing w:after="0" w:line="240" w:lineRule="auto"/>
        <w:rPr>
          <w:rFonts w:cstheme="minorHAnsi"/>
        </w:rPr>
      </w:pPr>
    </w:p>
    <w:p w:rsidR="002C6D09" w:rsidRPr="00FA161E" w:rsidRDefault="002C6D09" w:rsidP="00D11B87">
      <w:pPr>
        <w:autoSpaceDE w:val="0"/>
        <w:autoSpaceDN w:val="0"/>
        <w:adjustRightInd w:val="0"/>
        <w:spacing w:after="0" w:line="240" w:lineRule="auto"/>
        <w:ind w:firstLine="708"/>
        <w:rPr>
          <w:rFonts w:cstheme="minorHAnsi"/>
        </w:rPr>
      </w:pPr>
      <w:r w:rsidRPr="00FA161E">
        <w:rPr>
          <w:rFonts w:cstheme="minorHAnsi"/>
        </w:rPr>
        <w:t xml:space="preserve">5.4. Dobór biernych i czynnych zabezpieczeń przeciwpożarowych </w:t>
      </w:r>
    </w:p>
    <w:p w:rsidR="002C6D09" w:rsidRPr="00FA161E" w:rsidRDefault="002C6D09" w:rsidP="00D11B87">
      <w:pPr>
        <w:autoSpaceDE w:val="0"/>
        <w:autoSpaceDN w:val="0"/>
        <w:adjustRightInd w:val="0"/>
        <w:spacing w:after="0" w:line="240" w:lineRule="auto"/>
        <w:ind w:firstLine="708"/>
        <w:rPr>
          <w:rFonts w:cstheme="minorHAnsi"/>
        </w:rPr>
      </w:pPr>
      <w:r w:rsidRPr="00FA161E">
        <w:rPr>
          <w:rFonts w:cstheme="minorHAnsi"/>
        </w:rPr>
        <w:t xml:space="preserve">5.4.1. Podstawowe informacje o systemie sygnalizacji pożarowej: </w:t>
      </w:r>
    </w:p>
    <w:p w:rsidR="002C6D09" w:rsidRPr="00FA161E" w:rsidRDefault="002C6D09" w:rsidP="00D11B87">
      <w:pPr>
        <w:autoSpaceDE w:val="0"/>
        <w:autoSpaceDN w:val="0"/>
        <w:adjustRightInd w:val="0"/>
        <w:spacing w:after="0" w:line="240" w:lineRule="auto"/>
        <w:rPr>
          <w:rFonts w:cstheme="minorHAnsi"/>
        </w:rPr>
      </w:pPr>
      <w:r w:rsidRPr="00FA161E">
        <w:rPr>
          <w:rFonts w:cstheme="minorHAnsi"/>
        </w:rPr>
        <w:t>Podstawowym systemem detekcji zagrożenia pożarowego jest System Sygnalizacji Pożarowej. Instalacja, ta pełni funkcje detekcji pożaru, alarmowania oraz uruchamiania i monitorowania innych urządzeń przeciwpożarowych sprz</w:t>
      </w:r>
      <w:r w:rsidR="00EB287C" w:rsidRPr="00FA161E">
        <w:rPr>
          <w:rFonts w:cstheme="minorHAnsi"/>
        </w:rPr>
        <w:t>ężonych z systemem. I</w:t>
      </w:r>
      <w:r w:rsidRPr="00FA161E">
        <w:rPr>
          <w:rFonts w:cstheme="minorHAnsi"/>
        </w:rPr>
        <w:t>nstalacja</w:t>
      </w:r>
      <w:r w:rsidR="00BE327B">
        <w:rPr>
          <w:rFonts w:cstheme="minorHAnsi"/>
        </w:rPr>
        <w:t xml:space="preserve"> SSP</w:t>
      </w:r>
      <w:r w:rsidRPr="00FA161E">
        <w:rPr>
          <w:rFonts w:cstheme="minorHAnsi"/>
        </w:rPr>
        <w:t xml:space="preserve"> została wykonana </w:t>
      </w:r>
      <w:r w:rsidR="00BE327B">
        <w:rPr>
          <w:rFonts w:cstheme="minorHAnsi"/>
        </w:rPr>
        <w:t>na bazie central TELSAP2100</w:t>
      </w:r>
      <w:r w:rsidRPr="00FA161E">
        <w:rPr>
          <w:rFonts w:cstheme="minorHAnsi"/>
        </w:rPr>
        <w:t>. System ten nie jest już wspierany przez producenta. Konieczność dodania nowych elementów detekcyjnych i sterowniczych spowodowała, że inwestor zdecydowa</w:t>
      </w:r>
      <w:r w:rsidR="00EB287C" w:rsidRPr="00FA161E">
        <w:rPr>
          <w:rFonts w:cstheme="minorHAnsi"/>
        </w:rPr>
        <w:t>ł o całkowitym demontażu</w:t>
      </w:r>
      <w:r w:rsidR="00BE327B">
        <w:rPr>
          <w:rFonts w:cstheme="minorHAnsi"/>
        </w:rPr>
        <w:t xml:space="preserve"> istniejącego systemu</w:t>
      </w:r>
      <w:r w:rsidR="00EB287C" w:rsidRPr="00FA161E">
        <w:rPr>
          <w:rFonts w:cstheme="minorHAnsi"/>
        </w:rPr>
        <w:t xml:space="preserve"> SSP </w:t>
      </w:r>
      <w:r w:rsidRPr="00FA161E">
        <w:rPr>
          <w:rFonts w:cstheme="minorHAnsi"/>
        </w:rPr>
        <w:t>i zastąpienie go</w:t>
      </w:r>
      <w:r w:rsidR="00BE327B">
        <w:rPr>
          <w:rFonts w:cstheme="minorHAnsi"/>
        </w:rPr>
        <w:t xml:space="preserve"> nowym systemem. C</w:t>
      </w:r>
      <w:r w:rsidR="00EB287C" w:rsidRPr="00FA161E">
        <w:rPr>
          <w:rFonts w:cstheme="minorHAnsi"/>
        </w:rPr>
        <w:t>entrale CSP zlokalizowane są</w:t>
      </w:r>
      <w:r w:rsidRPr="00FA161E">
        <w:rPr>
          <w:rFonts w:cstheme="minorHAnsi"/>
        </w:rPr>
        <w:t xml:space="preserve"> w pomieszczeniu </w:t>
      </w:r>
      <w:r w:rsidR="00BE327B">
        <w:rPr>
          <w:rFonts w:cstheme="minorHAnsi"/>
        </w:rPr>
        <w:t xml:space="preserve">Dyżurki Pielęgniarek w budynku B </w:t>
      </w:r>
      <w:r w:rsidRPr="00FA161E">
        <w:rPr>
          <w:rFonts w:cstheme="minorHAnsi"/>
        </w:rPr>
        <w:t xml:space="preserve"> na</w:t>
      </w:r>
      <w:r w:rsidR="00BE327B">
        <w:rPr>
          <w:rFonts w:cstheme="minorHAnsi"/>
        </w:rPr>
        <w:t xml:space="preserve"> kondygnacji Niskiego Parteru</w:t>
      </w:r>
      <w:r w:rsidRPr="00FA161E">
        <w:rPr>
          <w:rFonts w:cstheme="minorHAnsi"/>
        </w:rPr>
        <w:t xml:space="preserve"> </w:t>
      </w:r>
      <w:r w:rsidR="00BE327B">
        <w:rPr>
          <w:rFonts w:cstheme="minorHAnsi"/>
        </w:rPr>
        <w:t xml:space="preserve">. </w:t>
      </w:r>
      <w:r w:rsidRPr="00FA161E">
        <w:rPr>
          <w:rFonts w:cstheme="minorHAnsi"/>
        </w:rPr>
        <w:t xml:space="preserve">W obiekcie przyjęto ochronę całkowitą. Chronione są wszystkie przestrzenie za wyjątkiem sanitariatów. </w:t>
      </w:r>
      <w:r w:rsidR="00EB287C" w:rsidRPr="00FA161E">
        <w:rPr>
          <w:rFonts w:cstheme="minorHAnsi"/>
        </w:rPr>
        <w:t xml:space="preserve">Po </w:t>
      </w:r>
      <w:r w:rsidR="00BE327B">
        <w:rPr>
          <w:rFonts w:cstheme="minorHAnsi"/>
        </w:rPr>
        <w:t xml:space="preserve">modernizacji systemu SSP </w:t>
      </w:r>
      <w:r w:rsidR="00EB287C" w:rsidRPr="00FA161E">
        <w:rPr>
          <w:rFonts w:cstheme="minorHAnsi"/>
        </w:rPr>
        <w:t xml:space="preserve"> ochronę budynku będzie nadzorowała jedna centrala</w:t>
      </w:r>
      <w:r w:rsidR="00BE327B">
        <w:rPr>
          <w:rFonts w:cstheme="minorHAnsi"/>
        </w:rPr>
        <w:t>,</w:t>
      </w:r>
      <w:r w:rsidR="00EB287C" w:rsidRPr="00FA161E">
        <w:rPr>
          <w:rFonts w:cstheme="minorHAnsi"/>
        </w:rPr>
        <w:t xml:space="preserve"> a</w:t>
      </w:r>
      <w:r w:rsidR="00BE327B">
        <w:rPr>
          <w:rFonts w:cstheme="minorHAnsi"/>
        </w:rPr>
        <w:t xml:space="preserve"> istniejący</w:t>
      </w:r>
      <w:r w:rsidR="00EB287C" w:rsidRPr="00FA161E">
        <w:rPr>
          <w:rFonts w:cstheme="minorHAnsi"/>
        </w:rPr>
        <w:t xml:space="preserve"> system zostanie zdemontowany i przekazany do utylizacji.</w:t>
      </w:r>
    </w:p>
    <w:p w:rsidR="00D11B87" w:rsidRPr="00FA161E" w:rsidRDefault="00D11B87" w:rsidP="00D11B87">
      <w:pPr>
        <w:autoSpaceDE w:val="0"/>
        <w:autoSpaceDN w:val="0"/>
        <w:adjustRightInd w:val="0"/>
        <w:spacing w:after="0" w:line="240" w:lineRule="auto"/>
        <w:rPr>
          <w:rFonts w:cstheme="minorHAnsi"/>
        </w:rPr>
      </w:pPr>
    </w:p>
    <w:p w:rsidR="002C6D09" w:rsidRPr="00FA161E" w:rsidRDefault="002C6D09" w:rsidP="00856AAE">
      <w:pPr>
        <w:autoSpaceDE w:val="0"/>
        <w:autoSpaceDN w:val="0"/>
        <w:adjustRightInd w:val="0"/>
        <w:spacing w:after="183" w:line="240" w:lineRule="auto"/>
        <w:ind w:firstLine="360"/>
        <w:rPr>
          <w:rFonts w:cstheme="minorHAnsi"/>
        </w:rPr>
      </w:pPr>
      <w:r w:rsidRPr="00FA161E">
        <w:rPr>
          <w:rFonts w:cstheme="minorHAnsi"/>
        </w:rPr>
        <w:lastRenderedPageBreak/>
        <w:t xml:space="preserve">1) W skład </w:t>
      </w:r>
      <w:r w:rsidR="00BE327B">
        <w:rPr>
          <w:rFonts w:cstheme="minorHAnsi"/>
        </w:rPr>
        <w:t xml:space="preserve">istniejącego SSP </w:t>
      </w:r>
      <w:r w:rsidRPr="00FA161E">
        <w:rPr>
          <w:rFonts w:cstheme="minorHAnsi"/>
        </w:rPr>
        <w:t xml:space="preserve">wchodzą: </w:t>
      </w:r>
    </w:p>
    <w:p w:rsidR="002C6D09" w:rsidRPr="00FA161E" w:rsidRDefault="002C6D09" w:rsidP="00D11B87">
      <w:pPr>
        <w:pStyle w:val="Akapitzlist"/>
        <w:numPr>
          <w:ilvl w:val="0"/>
          <w:numId w:val="8"/>
        </w:numPr>
        <w:autoSpaceDE w:val="0"/>
        <w:autoSpaceDN w:val="0"/>
        <w:adjustRightInd w:val="0"/>
        <w:spacing w:after="183" w:line="240" w:lineRule="auto"/>
        <w:rPr>
          <w:rFonts w:cstheme="minorHAnsi"/>
        </w:rPr>
      </w:pPr>
      <w:r w:rsidRPr="00FA161E">
        <w:rPr>
          <w:rFonts w:cstheme="minorHAnsi"/>
        </w:rPr>
        <w:t xml:space="preserve">Centrala sygnalizacji pożarowej </w:t>
      </w:r>
      <w:r w:rsidR="00BE327B">
        <w:rPr>
          <w:rFonts w:cstheme="minorHAnsi"/>
        </w:rPr>
        <w:t>TELSAP2100</w:t>
      </w:r>
      <w:r w:rsidRPr="00FA161E">
        <w:rPr>
          <w:rFonts w:cstheme="minorHAnsi"/>
        </w:rPr>
        <w:t>, kieruj</w:t>
      </w:r>
      <w:r w:rsidR="00BE327B">
        <w:rPr>
          <w:rFonts w:cstheme="minorHAnsi"/>
        </w:rPr>
        <w:t>ąca funkcjonowaniem systemu</w:t>
      </w:r>
      <w:r w:rsidRPr="00FA161E">
        <w:rPr>
          <w:rFonts w:cstheme="minorHAnsi"/>
        </w:rPr>
        <w:t xml:space="preserve">. Centrala zainstalowana jest w pomieszczeniu </w:t>
      </w:r>
      <w:r w:rsidR="00BE327B">
        <w:rPr>
          <w:rFonts w:cstheme="minorHAnsi"/>
        </w:rPr>
        <w:t>Dyżurki Pielęgniarek</w:t>
      </w:r>
      <w:r w:rsidRPr="00FA161E">
        <w:rPr>
          <w:rFonts w:cstheme="minorHAnsi"/>
        </w:rPr>
        <w:t>. W centrali realizowane są procesy odbioru i przetwarzania sygnałów wejściowych</w:t>
      </w:r>
      <w:r w:rsidR="00BF6A38">
        <w:rPr>
          <w:rFonts w:cstheme="minorHAnsi"/>
        </w:rPr>
        <w:t xml:space="preserve"> z elementów detekcyjnych</w:t>
      </w:r>
      <w:r w:rsidRPr="00FA161E">
        <w:rPr>
          <w:rFonts w:cstheme="minorHAnsi"/>
        </w:rPr>
        <w:t>, realizowania algorytmu postępowania na wypadek otrzymania sygnału pożarowego. Centrala posiada panel informacyjno sterujący do komunikacji z obsługą systemu. Centrala zasilana jest z dwóch źródeł: podstawowego- instalac</w:t>
      </w:r>
      <w:r w:rsidR="00BF6A38">
        <w:rPr>
          <w:rFonts w:cstheme="minorHAnsi"/>
        </w:rPr>
        <w:t>ja elektryczna obiektu</w:t>
      </w:r>
      <w:r w:rsidRPr="00FA161E">
        <w:rPr>
          <w:rFonts w:cstheme="minorHAnsi"/>
        </w:rPr>
        <w:t>; rezerwowego:</w:t>
      </w:r>
      <w:r w:rsidR="00BF6A38">
        <w:rPr>
          <w:rFonts w:cstheme="minorHAnsi"/>
        </w:rPr>
        <w:t xml:space="preserve"> baterie akumulatorów</w:t>
      </w:r>
      <w:r w:rsidRPr="00FA161E">
        <w:rPr>
          <w:rFonts w:cstheme="minorHAnsi"/>
        </w:rPr>
        <w:t xml:space="preserve">. </w:t>
      </w:r>
    </w:p>
    <w:p w:rsidR="002C6D09" w:rsidRPr="00FA161E" w:rsidRDefault="002C6D09" w:rsidP="00D11B87">
      <w:pPr>
        <w:pStyle w:val="Akapitzlist"/>
        <w:numPr>
          <w:ilvl w:val="0"/>
          <w:numId w:val="8"/>
        </w:numPr>
        <w:autoSpaceDE w:val="0"/>
        <w:autoSpaceDN w:val="0"/>
        <w:adjustRightInd w:val="0"/>
        <w:spacing w:after="183" w:line="240" w:lineRule="auto"/>
        <w:rPr>
          <w:rFonts w:cstheme="minorHAnsi"/>
        </w:rPr>
      </w:pPr>
      <w:r w:rsidRPr="00FA161E">
        <w:rPr>
          <w:rFonts w:cstheme="minorHAnsi"/>
        </w:rPr>
        <w:t>Automatyczne ostrzegacze pożarowe– czujki to element detekcyjny wykrywający zjawiska i czynniki towarzyszące procesowi spalania materiałów palnych (dym i inne produkty rozkładu termicznego, wzrost temperatury). W obiekcie zainstalowan</w:t>
      </w:r>
      <w:r w:rsidR="00BF6A38">
        <w:rPr>
          <w:rFonts w:cstheme="minorHAnsi"/>
        </w:rPr>
        <w:t xml:space="preserve">o optyczne czujki dymu </w:t>
      </w:r>
      <w:r w:rsidRPr="00FA161E">
        <w:rPr>
          <w:rFonts w:cstheme="minorHAnsi"/>
        </w:rPr>
        <w:t xml:space="preserve"> i</w:t>
      </w:r>
      <w:r w:rsidR="00BF6A38">
        <w:rPr>
          <w:rFonts w:cstheme="minorHAnsi"/>
        </w:rPr>
        <w:t xml:space="preserve"> izotopowe czujki dymu</w:t>
      </w:r>
      <w:r w:rsidRPr="00FA161E">
        <w:rPr>
          <w:rFonts w:cstheme="minorHAnsi"/>
        </w:rPr>
        <w:t xml:space="preserve"> oraz czujki nadmiarowe c</w:t>
      </w:r>
      <w:r w:rsidR="00BF6A38">
        <w:rPr>
          <w:rFonts w:cstheme="minorHAnsi"/>
        </w:rPr>
        <w:t>zujki temperatury</w:t>
      </w:r>
      <w:r w:rsidRPr="00FA161E">
        <w:rPr>
          <w:rFonts w:cstheme="minorHAnsi"/>
        </w:rPr>
        <w:t>. W miejscach trudnodostępnych i niewidocznych (przestrzeń ponad sufitami podwieszanymi) czujki zostały wyposażone w zewnętrzne wskaźniki zadziałania, informujące o zmian</w:t>
      </w:r>
      <w:r w:rsidR="00BF6A38">
        <w:rPr>
          <w:rFonts w:cstheme="minorHAnsi"/>
        </w:rPr>
        <w:t>ie stanu pracy czujki</w:t>
      </w:r>
      <w:r w:rsidRPr="00FA161E">
        <w:rPr>
          <w:rFonts w:cstheme="minorHAnsi"/>
        </w:rPr>
        <w:t>. czujki zostały wyposażone</w:t>
      </w:r>
      <w:r w:rsidR="00BF6A38">
        <w:rPr>
          <w:rFonts w:cstheme="minorHAnsi"/>
        </w:rPr>
        <w:t xml:space="preserve"> w adresowalne gniazda</w:t>
      </w:r>
      <w:r w:rsidRPr="00FA161E">
        <w:rPr>
          <w:rFonts w:cstheme="minorHAnsi"/>
        </w:rPr>
        <w:t xml:space="preserve">. </w:t>
      </w:r>
    </w:p>
    <w:p w:rsidR="002C6D09" w:rsidRPr="00FA161E" w:rsidRDefault="002C6D09" w:rsidP="00D11B87">
      <w:pPr>
        <w:pStyle w:val="Akapitzlist"/>
        <w:numPr>
          <w:ilvl w:val="0"/>
          <w:numId w:val="8"/>
        </w:numPr>
        <w:autoSpaceDE w:val="0"/>
        <w:autoSpaceDN w:val="0"/>
        <w:adjustRightInd w:val="0"/>
        <w:spacing w:after="0" w:line="240" w:lineRule="auto"/>
        <w:rPr>
          <w:rFonts w:cstheme="minorHAnsi"/>
        </w:rPr>
      </w:pPr>
      <w:r w:rsidRPr="00FA161E">
        <w:rPr>
          <w:rFonts w:cstheme="minorHAnsi"/>
        </w:rPr>
        <w:t>Ręc</w:t>
      </w:r>
      <w:r w:rsidR="00BF6A38">
        <w:rPr>
          <w:rFonts w:cstheme="minorHAnsi"/>
        </w:rPr>
        <w:t>zne ostrzegacze pożarowe</w:t>
      </w:r>
      <w:r w:rsidRPr="00FA161E">
        <w:rPr>
          <w:rFonts w:cstheme="minorHAnsi"/>
        </w:rPr>
        <w:t xml:space="preserve">. Przyciski alarmowe zlokalizowane w obiekcie służą do ręcznego ostrzegania o wystąpieniu zagrożenia w obiekcie. </w:t>
      </w:r>
      <w:proofErr w:type="spellStart"/>
      <w:r w:rsidRPr="00FA161E">
        <w:rPr>
          <w:rFonts w:cstheme="minorHAnsi"/>
        </w:rPr>
        <w:t>ROPy</w:t>
      </w:r>
      <w:proofErr w:type="spellEnd"/>
      <w:r w:rsidRPr="00FA161E">
        <w:rPr>
          <w:rFonts w:cstheme="minorHAnsi"/>
        </w:rPr>
        <w:t xml:space="preserve"> powinny być odpowiednio oznakowane znakami zgodnie z polską normą w sprawie znaków przeciwpożarowych. </w:t>
      </w:r>
    </w:p>
    <w:p w:rsidR="002C6D09" w:rsidRPr="00FA161E" w:rsidRDefault="002C6D09" w:rsidP="002C6D09">
      <w:pPr>
        <w:autoSpaceDE w:val="0"/>
        <w:autoSpaceDN w:val="0"/>
        <w:adjustRightInd w:val="0"/>
        <w:spacing w:after="0" w:line="240" w:lineRule="auto"/>
        <w:rPr>
          <w:rFonts w:cstheme="minorHAnsi"/>
        </w:rPr>
      </w:pPr>
    </w:p>
    <w:p w:rsidR="002C6D09" w:rsidRPr="00FA161E" w:rsidRDefault="002C6D09" w:rsidP="00856AAE">
      <w:pPr>
        <w:autoSpaceDE w:val="0"/>
        <w:autoSpaceDN w:val="0"/>
        <w:adjustRightInd w:val="0"/>
        <w:spacing w:after="181" w:line="240" w:lineRule="auto"/>
        <w:ind w:firstLine="360"/>
        <w:rPr>
          <w:rFonts w:cstheme="minorHAnsi"/>
        </w:rPr>
      </w:pPr>
      <w:r w:rsidRPr="00FA161E">
        <w:rPr>
          <w:rFonts w:cstheme="minorHAnsi"/>
        </w:rPr>
        <w:t>2) W skład</w:t>
      </w:r>
      <w:r w:rsidR="00BF6A38">
        <w:rPr>
          <w:rFonts w:cstheme="minorHAnsi"/>
        </w:rPr>
        <w:t xml:space="preserve"> projektowanego SSP</w:t>
      </w:r>
      <w:r w:rsidRPr="00FA161E">
        <w:rPr>
          <w:rFonts w:cstheme="minorHAnsi"/>
        </w:rPr>
        <w:t xml:space="preserve"> wchodzą: </w:t>
      </w:r>
    </w:p>
    <w:p w:rsidR="002C6D09" w:rsidRPr="00FA161E" w:rsidRDefault="002C6D09" w:rsidP="00D11B87">
      <w:pPr>
        <w:pStyle w:val="Akapitzlist"/>
        <w:numPr>
          <w:ilvl w:val="0"/>
          <w:numId w:val="9"/>
        </w:numPr>
        <w:autoSpaceDE w:val="0"/>
        <w:autoSpaceDN w:val="0"/>
        <w:adjustRightInd w:val="0"/>
        <w:spacing w:after="181" w:line="240" w:lineRule="auto"/>
        <w:rPr>
          <w:rFonts w:cstheme="minorHAnsi"/>
        </w:rPr>
      </w:pPr>
      <w:r w:rsidRPr="00FA161E">
        <w:rPr>
          <w:rFonts w:cstheme="minorHAnsi"/>
        </w:rPr>
        <w:t>Centrala sygnalizacji pożarowej, kierująca funkcjonowaniem systemu oraz urządzeń sprzężonych z sy</w:t>
      </w:r>
      <w:r w:rsidR="00BF6A38">
        <w:rPr>
          <w:rFonts w:cstheme="minorHAnsi"/>
        </w:rPr>
        <w:t>stemem. Centrala zainstalowana będzie</w:t>
      </w:r>
      <w:r w:rsidRPr="00FA161E">
        <w:rPr>
          <w:rFonts w:cstheme="minorHAnsi"/>
        </w:rPr>
        <w:t xml:space="preserve"> w pomieszczeniu </w:t>
      </w:r>
      <w:r w:rsidR="00BF6A38">
        <w:rPr>
          <w:rFonts w:cstheme="minorHAnsi"/>
        </w:rPr>
        <w:t>Dyżurki Pielęgniarek. W centrali realizowane będą</w:t>
      </w:r>
      <w:r w:rsidRPr="00FA161E">
        <w:rPr>
          <w:rFonts w:cstheme="minorHAnsi"/>
        </w:rPr>
        <w:t xml:space="preserve"> procesy odbioru i przetwarzania sygnałów wejściowych z elementów detekcyjnych, realizowania algorytmu postępowania na wypadek otrzymania sygnału pożarowego. Centrala</w:t>
      </w:r>
      <w:r w:rsidR="00BF6A38">
        <w:rPr>
          <w:rFonts w:cstheme="minorHAnsi"/>
        </w:rPr>
        <w:t xml:space="preserve"> będzie</w:t>
      </w:r>
      <w:r w:rsidRPr="00FA161E">
        <w:rPr>
          <w:rFonts w:cstheme="minorHAnsi"/>
        </w:rPr>
        <w:t xml:space="preserve"> posiada</w:t>
      </w:r>
      <w:r w:rsidR="00BF6A38">
        <w:rPr>
          <w:rFonts w:cstheme="minorHAnsi"/>
        </w:rPr>
        <w:t>ć</w:t>
      </w:r>
      <w:r w:rsidRPr="00FA161E">
        <w:rPr>
          <w:rFonts w:cstheme="minorHAnsi"/>
        </w:rPr>
        <w:t xml:space="preserve"> panel informacyjno sterujący do komunikacji z obsługą</w:t>
      </w:r>
      <w:r w:rsidR="00BF6A38">
        <w:rPr>
          <w:rFonts w:cstheme="minorHAnsi"/>
        </w:rPr>
        <w:t xml:space="preserve"> systemu. Centrala zasilana będzie</w:t>
      </w:r>
      <w:r w:rsidRPr="00FA161E">
        <w:rPr>
          <w:rFonts w:cstheme="minorHAnsi"/>
        </w:rPr>
        <w:t xml:space="preserve"> z dwóch źródeł: podstawowego-</w:t>
      </w:r>
      <w:r w:rsidR="00BF6A38">
        <w:rPr>
          <w:rFonts w:cstheme="minorHAnsi"/>
        </w:rPr>
        <w:t xml:space="preserve"> instalacja elektryczna obiektu</w:t>
      </w:r>
      <w:r w:rsidRPr="00FA161E">
        <w:rPr>
          <w:rFonts w:cstheme="minorHAnsi"/>
        </w:rPr>
        <w:t xml:space="preserve">; rezerwowego: baterie akumulatorów . Zasilanie rezerwowe pozwala realizować funkcje systemu przez 72 godziny po zaniku zasilania podstawowego. </w:t>
      </w:r>
    </w:p>
    <w:p w:rsidR="002C6D09" w:rsidRPr="00FA161E" w:rsidRDefault="002C6D09" w:rsidP="00D11B87">
      <w:pPr>
        <w:pStyle w:val="Akapitzlist"/>
        <w:numPr>
          <w:ilvl w:val="0"/>
          <w:numId w:val="9"/>
        </w:numPr>
        <w:autoSpaceDE w:val="0"/>
        <w:autoSpaceDN w:val="0"/>
        <w:adjustRightInd w:val="0"/>
        <w:spacing w:after="181" w:line="240" w:lineRule="auto"/>
        <w:rPr>
          <w:rFonts w:cstheme="minorHAnsi"/>
        </w:rPr>
      </w:pPr>
      <w:r w:rsidRPr="00FA161E">
        <w:rPr>
          <w:rFonts w:cstheme="minorHAnsi"/>
        </w:rPr>
        <w:t>Automatyczne ostrzegacze pożarowe– czujki to element detekcyjny wykrywający zjawiska i czynniki towarzyszące procesowi spalania materiałów palnych (dym i inne produkty rozkładu termicznego, wzrost temper</w:t>
      </w:r>
      <w:r w:rsidR="00BF6A38">
        <w:rPr>
          <w:rFonts w:cstheme="minorHAnsi"/>
        </w:rPr>
        <w:t>atury). W obiekcie zainstalować należy</w:t>
      </w:r>
      <w:r w:rsidRPr="00FA161E">
        <w:rPr>
          <w:rFonts w:cstheme="minorHAnsi"/>
        </w:rPr>
        <w:t xml:space="preserve"> czujki </w:t>
      </w:r>
      <w:proofErr w:type="spellStart"/>
      <w:r w:rsidRPr="00FA161E">
        <w:rPr>
          <w:rFonts w:cstheme="minorHAnsi"/>
        </w:rPr>
        <w:t>multisensorow</w:t>
      </w:r>
      <w:r w:rsidR="00BF6A38">
        <w:rPr>
          <w:rFonts w:cstheme="minorHAnsi"/>
        </w:rPr>
        <w:t>e</w:t>
      </w:r>
      <w:proofErr w:type="spellEnd"/>
      <w:r w:rsidR="00BF6A38">
        <w:rPr>
          <w:rFonts w:cstheme="minorHAnsi"/>
        </w:rPr>
        <w:t xml:space="preserve"> czujki dymu i ciepła</w:t>
      </w:r>
      <w:r w:rsidRPr="00FA161E">
        <w:rPr>
          <w:rFonts w:cstheme="minorHAnsi"/>
        </w:rPr>
        <w:t>. W miejscach trudnodostępnych i niewidocznych (przestrzeń ponad sufita</w:t>
      </w:r>
      <w:r w:rsidR="00BF6A38">
        <w:rPr>
          <w:rFonts w:cstheme="minorHAnsi"/>
        </w:rPr>
        <w:t>mi podwieszanymi) czujki należy wyposażyć</w:t>
      </w:r>
      <w:r w:rsidRPr="00FA161E">
        <w:rPr>
          <w:rFonts w:cstheme="minorHAnsi"/>
        </w:rPr>
        <w:t xml:space="preserve"> w zewnętrzne wskaźniki zadziałania, informujące o zmianie stanu pracy czujki. </w:t>
      </w:r>
    </w:p>
    <w:p w:rsidR="002C6D09" w:rsidRPr="00FA161E" w:rsidRDefault="002C6D09" w:rsidP="00D11B87">
      <w:pPr>
        <w:pStyle w:val="Akapitzlist"/>
        <w:numPr>
          <w:ilvl w:val="0"/>
          <w:numId w:val="9"/>
        </w:numPr>
        <w:autoSpaceDE w:val="0"/>
        <w:autoSpaceDN w:val="0"/>
        <w:adjustRightInd w:val="0"/>
        <w:spacing w:after="181" w:line="240" w:lineRule="auto"/>
        <w:rPr>
          <w:rFonts w:cstheme="minorHAnsi"/>
        </w:rPr>
      </w:pPr>
      <w:r w:rsidRPr="00FA161E">
        <w:rPr>
          <w:rFonts w:cstheme="minorHAnsi"/>
        </w:rPr>
        <w:t>Ręczne ostrzegacze pożarowe (ROP 4001M). Przyciski alarmowe zlokalizowane w obiekcie służą do ręcznego ostrzegania o wystąpieniu zagrożenia w ob</w:t>
      </w:r>
      <w:r w:rsidR="00BF6A38">
        <w:rPr>
          <w:rFonts w:cstheme="minorHAnsi"/>
        </w:rPr>
        <w:t>iekcie. W systemie zainstalować</w:t>
      </w:r>
      <w:r w:rsidRPr="00FA161E">
        <w:rPr>
          <w:rFonts w:cstheme="minorHAnsi"/>
        </w:rPr>
        <w:t xml:space="preserve"> przyciski dwustopniowe (zbicie szybki i naciśnięcie przycisku alarmowego). </w:t>
      </w:r>
      <w:proofErr w:type="spellStart"/>
      <w:r w:rsidRPr="00FA161E">
        <w:rPr>
          <w:rFonts w:cstheme="minorHAnsi"/>
        </w:rPr>
        <w:t>ROPy</w:t>
      </w:r>
      <w:proofErr w:type="spellEnd"/>
      <w:r w:rsidRPr="00FA161E">
        <w:rPr>
          <w:rFonts w:cstheme="minorHAnsi"/>
        </w:rPr>
        <w:t xml:space="preserve"> powinny być odpowiednio oznakowane znakami zgodnie z polską normą w sprawie znaków przeciwpożarowych. </w:t>
      </w:r>
    </w:p>
    <w:p w:rsidR="002C6D09" w:rsidRPr="00FA161E" w:rsidRDefault="002C6D09" w:rsidP="00D11B87">
      <w:pPr>
        <w:pStyle w:val="Akapitzlist"/>
        <w:numPr>
          <w:ilvl w:val="0"/>
          <w:numId w:val="9"/>
        </w:numPr>
        <w:autoSpaceDE w:val="0"/>
        <w:autoSpaceDN w:val="0"/>
        <w:adjustRightInd w:val="0"/>
        <w:spacing w:after="181" w:line="240" w:lineRule="auto"/>
        <w:rPr>
          <w:rFonts w:cstheme="minorHAnsi"/>
        </w:rPr>
      </w:pPr>
      <w:r w:rsidRPr="00FA161E">
        <w:rPr>
          <w:rFonts w:cstheme="minorHAnsi"/>
        </w:rPr>
        <w:t>Elementy kontrolno</w:t>
      </w:r>
      <w:r w:rsidR="00D11B87" w:rsidRPr="00FA161E">
        <w:rPr>
          <w:rFonts w:cstheme="minorHAnsi"/>
        </w:rPr>
        <w:t>-</w:t>
      </w:r>
      <w:r w:rsidRPr="00FA161E">
        <w:rPr>
          <w:rFonts w:cstheme="minorHAnsi"/>
        </w:rPr>
        <w:t xml:space="preserve">sterujące adresowalne moduły liniowe służące do sterowania współpracującymi urządzeniami przeciwpożarowymi oraz monitorowania stanu ich pracy </w:t>
      </w:r>
    </w:p>
    <w:p w:rsidR="002C6D09" w:rsidRPr="00FA161E" w:rsidRDefault="002C6D09" w:rsidP="002C6D09">
      <w:pPr>
        <w:pStyle w:val="Akapitzlist"/>
        <w:numPr>
          <w:ilvl w:val="0"/>
          <w:numId w:val="9"/>
        </w:numPr>
        <w:autoSpaceDE w:val="0"/>
        <w:autoSpaceDN w:val="0"/>
        <w:adjustRightInd w:val="0"/>
        <w:spacing w:after="0" w:line="240" w:lineRule="auto"/>
        <w:rPr>
          <w:rFonts w:cstheme="minorHAnsi"/>
        </w:rPr>
      </w:pPr>
      <w:r w:rsidRPr="00FA161E">
        <w:rPr>
          <w:rFonts w:cstheme="minorHAnsi"/>
        </w:rPr>
        <w:t xml:space="preserve">Sygnalizatory akustyczne. W skład systemu wchodzą adresowalne sygnalizatory akustyczne, których zadaniem jest alarmowanie użytkowników obiektu o powstaniu zagrożenia oraz konieczności podjęcia ewakuacji. </w:t>
      </w:r>
    </w:p>
    <w:p w:rsidR="00D11B87" w:rsidRDefault="00D11B87" w:rsidP="00D11B87">
      <w:pPr>
        <w:pStyle w:val="Akapitzlist"/>
        <w:autoSpaceDE w:val="0"/>
        <w:autoSpaceDN w:val="0"/>
        <w:adjustRightInd w:val="0"/>
        <w:spacing w:after="0" w:line="240" w:lineRule="auto"/>
        <w:rPr>
          <w:rFonts w:cstheme="minorHAnsi"/>
        </w:rPr>
      </w:pPr>
    </w:p>
    <w:p w:rsidR="00D84A32" w:rsidRDefault="00D84A32" w:rsidP="00D11B87">
      <w:pPr>
        <w:pStyle w:val="Akapitzlist"/>
        <w:autoSpaceDE w:val="0"/>
        <w:autoSpaceDN w:val="0"/>
        <w:adjustRightInd w:val="0"/>
        <w:spacing w:after="0" w:line="240" w:lineRule="auto"/>
        <w:rPr>
          <w:rFonts w:cstheme="minorHAnsi"/>
        </w:rPr>
      </w:pPr>
    </w:p>
    <w:p w:rsidR="00D84A32" w:rsidRDefault="00D84A32" w:rsidP="00D11B87">
      <w:pPr>
        <w:pStyle w:val="Akapitzlist"/>
        <w:autoSpaceDE w:val="0"/>
        <w:autoSpaceDN w:val="0"/>
        <w:adjustRightInd w:val="0"/>
        <w:spacing w:after="0" w:line="240" w:lineRule="auto"/>
        <w:rPr>
          <w:rFonts w:cstheme="minorHAnsi"/>
        </w:rPr>
      </w:pPr>
    </w:p>
    <w:p w:rsidR="00D84A32" w:rsidRDefault="00D84A32" w:rsidP="00D11B87">
      <w:pPr>
        <w:pStyle w:val="Akapitzlist"/>
        <w:autoSpaceDE w:val="0"/>
        <w:autoSpaceDN w:val="0"/>
        <w:adjustRightInd w:val="0"/>
        <w:spacing w:after="0" w:line="240" w:lineRule="auto"/>
        <w:rPr>
          <w:rFonts w:cstheme="minorHAnsi"/>
        </w:rPr>
      </w:pPr>
    </w:p>
    <w:p w:rsidR="00D84A32" w:rsidRDefault="00D84A32" w:rsidP="00D11B87">
      <w:pPr>
        <w:pStyle w:val="Akapitzlist"/>
        <w:autoSpaceDE w:val="0"/>
        <w:autoSpaceDN w:val="0"/>
        <w:adjustRightInd w:val="0"/>
        <w:spacing w:after="0" w:line="240" w:lineRule="auto"/>
        <w:rPr>
          <w:rFonts w:cstheme="minorHAnsi"/>
        </w:rPr>
      </w:pPr>
    </w:p>
    <w:p w:rsidR="00D84A32" w:rsidRPr="00FA161E" w:rsidRDefault="00D84A32" w:rsidP="00D11B87">
      <w:pPr>
        <w:pStyle w:val="Akapitzlist"/>
        <w:autoSpaceDE w:val="0"/>
        <w:autoSpaceDN w:val="0"/>
        <w:adjustRightInd w:val="0"/>
        <w:spacing w:after="0" w:line="240" w:lineRule="auto"/>
        <w:rPr>
          <w:rFonts w:cstheme="minorHAnsi"/>
        </w:rPr>
      </w:pPr>
    </w:p>
    <w:p w:rsidR="002C6D09" w:rsidRPr="00FA161E" w:rsidRDefault="002C6D09" w:rsidP="00856AAE">
      <w:pPr>
        <w:autoSpaceDE w:val="0"/>
        <w:autoSpaceDN w:val="0"/>
        <w:adjustRightInd w:val="0"/>
        <w:spacing w:after="0" w:line="240" w:lineRule="auto"/>
        <w:ind w:firstLine="708"/>
        <w:rPr>
          <w:rFonts w:cstheme="minorHAnsi"/>
        </w:rPr>
      </w:pPr>
      <w:r w:rsidRPr="00FA161E">
        <w:rPr>
          <w:rFonts w:cstheme="minorHAnsi"/>
        </w:rPr>
        <w:lastRenderedPageBreak/>
        <w:t xml:space="preserve">5.4.2. Organizacja alarmowania systemu sygnalizacji pożarowej: </w:t>
      </w:r>
    </w:p>
    <w:p w:rsidR="002C6D09" w:rsidRPr="00FA161E" w:rsidRDefault="002C6D09" w:rsidP="002C6D09">
      <w:pPr>
        <w:autoSpaceDE w:val="0"/>
        <w:autoSpaceDN w:val="0"/>
        <w:adjustRightInd w:val="0"/>
        <w:spacing w:after="0" w:line="240" w:lineRule="auto"/>
        <w:rPr>
          <w:rFonts w:cstheme="minorHAnsi"/>
        </w:rPr>
      </w:pPr>
      <w:r w:rsidRPr="00FA161E">
        <w:rPr>
          <w:rFonts w:cstheme="minorHAnsi"/>
        </w:rPr>
        <w:t xml:space="preserve">W budynku organizacja alarmowania realizowana jest w oparciu o system sygnalizacji pożarowej. Przewiduje się dwustopniowy wariant alarmowania. Procedura dwustopniowa organizacji alarmowania jest następująca: </w:t>
      </w:r>
    </w:p>
    <w:p w:rsidR="002C6D09" w:rsidRPr="00FA161E" w:rsidRDefault="002C6D09" w:rsidP="00D11B87">
      <w:pPr>
        <w:pStyle w:val="Akapitzlist"/>
        <w:numPr>
          <w:ilvl w:val="0"/>
          <w:numId w:val="10"/>
        </w:numPr>
        <w:autoSpaceDE w:val="0"/>
        <w:autoSpaceDN w:val="0"/>
        <w:adjustRightInd w:val="0"/>
        <w:spacing w:after="181" w:line="240" w:lineRule="auto"/>
        <w:rPr>
          <w:rFonts w:cstheme="minorHAnsi"/>
        </w:rPr>
      </w:pPr>
      <w:r w:rsidRPr="00FA161E">
        <w:rPr>
          <w:rFonts w:cstheme="minorHAnsi"/>
        </w:rPr>
        <w:t xml:space="preserve">Pożar wykryty przez czujkę (automatyczny ostrzegacz pożarowy) powoduje przejście centrali w stan alarmowania. Sygnalizowany jest alarm pożarowy I-go stopnia (tzw. alarm wewnętrzny), alarm ten powinien być potwierdzony (czas na potwierdzenie odebrania alarmu ((T1)) wynosi 30 s). </w:t>
      </w:r>
    </w:p>
    <w:p w:rsidR="002C6D09" w:rsidRPr="00FA161E" w:rsidRDefault="002C6D09" w:rsidP="00D11B87">
      <w:pPr>
        <w:pStyle w:val="Akapitzlist"/>
        <w:numPr>
          <w:ilvl w:val="0"/>
          <w:numId w:val="10"/>
        </w:numPr>
        <w:autoSpaceDE w:val="0"/>
        <w:autoSpaceDN w:val="0"/>
        <w:adjustRightInd w:val="0"/>
        <w:spacing w:after="181" w:line="240" w:lineRule="auto"/>
        <w:rPr>
          <w:rFonts w:cstheme="minorHAnsi"/>
        </w:rPr>
      </w:pPr>
      <w:r w:rsidRPr="00FA161E">
        <w:rPr>
          <w:rFonts w:cstheme="minorHAnsi"/>
        </w:rPr>
        <w:t xml:space="preserve">Po potwierdzeniu przyjęcia alarmu przez stałą obsługę systemu powinno być dokonane rozpoznanie w obiekcie, a w przypadku potwierdzenia alarmu fałszywego, powrót do centrali w celu wykasowania alarmu. Czas na przeprowadzenie zwiadu (rozpoznania) od momentu wywołania alarmu I stopnia do czasu skasowania alarmu (T2) nie powinien przekraczać 4 minut. Przekroczenie tego czasu powoduje alarm II-go stopnia. </w:t>
      </w:r>
    </w:p>
    <w:p w:rsidR="002C6D09" w:rsidRPr="00FA161E" w:rsidRDefault="002C6D09" w:rsidP="00D11B87">
      <w:pPr>
        <w:pStyle w:val="Akapitzlist"/>
        <w:numPr>
          <w:ilvl w:val="0"/>
          <w:numId w:val="10"/>
        </w:numPr>
        <w:autoSpaceDE w:val="0"/>
        <w:autoSpaceDN w:val="0"/>
        <w:adjustRightInd w:val="0"/>
        <w:spacing w:after="0" w:line="240" w:lineRule="auto"/>
        <w:rPr>
          <w:rFonts w:cstheme="minorHAnsi"/>
        </w:rPr>
      </w:pPr>
      <w:r w:rsidRPr="00FA161E">
        <w:rPr>
          <w:rFonts w:cstheme="minorHAnsi"/>
        </w:rPr>
        <w:t xml:space="preserve">Alarm I stopnia uruchamia procedurę alarmową: </w:t>
      </w:r>
    </w:p>
    <w:p w:rsidR="002C6D09" w:rsidRPr="00FA161E" w:rsidRDefault="002C6D09" w:rsidP="00D11B87">
      <w:pPr>
        <w:autoSpaceDE w:val="0"/>
        <w:autoSpaceDN w:val="0"/>
        <w:adjustRightInd w:val="0"/>
        <w:spacing w:after="0" w:line="240" w:lineRule="auto"/>
        <w:ind w:left="993" w:hanging="284"/>
        <w:rPr>
          <w:rFonts w:cstheme="minorHAnsi"/>
        </w:rPr>
      </w:pPr>
      <w:r w:rsidRPr="00FA161E">
        <w:rPr>
          <w:rFonts w:cstheme="minorHAnsi"/>
        </w:rPr>
        <w:t xml:space="preserve">o </w:t>
      </w:r>
      <w:r w:rsidR="00BF6A38">
        <w:rPr>
          <w:rFonts w:cstheme="minorHAnsi"/>
        </w:rPr>
        <w:t>Powiadomienie personelu o zagrożeniu pożarowym</w:t>
      </w:r>
      <w:r w:rsidRPr="00FA161E">
        <w:rPr>
          <w:rFonts w:cstheme="minorHAnsi"/>
        </w:rPr>
        <w:t xml:space="preserve"> </w:t>
      </w:r>
    </w:p>
    <w:p w:rsidR="002C6D09" w:rsidRPr="00FA161E" w:rsidRDefault="002C6D09" w:rsidP="00D11B87">
      <w:pPr>
        <w:pStyle w:val="Akapitzlist"/>
        <w:numPr>
          <w:ilvl w:val="0"/>
          <w:numId w:val="11"/>
        </w:numPr>
        <w:autoSpaceDE w:val="0"/>
        <w:autoSpaceDN w:val="0"/>
        <w:adjustRightInd w:val="0"/>
        <w:spacing w:after="0" w:line="240" w:lineRule="auto"/>
        <w:rPr>
          <w:rFonts w:cstheme="minorHAnsi"/>
        </w:rPr>
      </w:pPr>
      <w:r w:rsidRPr="00FA161E">
        <w:rPr>
          <w:rFonts w:cstheme="minorHAnsi"/>
        </w:rPr>
        <w:t xml:space="preserve">Alarm II stopnia uruchamia procedurę alarmową: </w:t>
      </w:r>
    </w:p>
    <w:p w:rsidR="002C6D09" w:rsidRPr="00FA161E" w:rsidRDefault="002C6D09" w:rsidP="00D84A32">
      <w:pPr>
        <w:autoSpaceDE w:val="0"/>
        <w:autoSpaceDN w:val="0"/>
        <w:adjustRightInd w:val="0"/>
        <w:spacing w:after="0" w:line="240" w:lineRule="auto"/>
        <w:ind w:left="993" w:hanging="284"/>
        <w:rPr>
          <w:rFonts w:cstheme="minorHAnsi"/>
        </w:rPr>
      </w:pPr>
      <w:r w:rsidRPr="00FA161E">
        <w:rPr>
          <w:rFonts w:cstheme="minorHAnsi"/>
        </w:rPr>
        <w:t>o Uruchomienie sygnalizatorów akustycznych</w:t>
      </w:r>
      <w:r w:rsidR="00BF6A38">
        <w:rPr>
          <w:rFonts w:cstheme="minorHAnsi"/>
        </w:rPr>
        <w:t xml:space="preserve"> w danym miejscu wystąpienia zagrożenia. </w:t>
      </w:r>
    </w:p>
    <w:p w:rsidR="002C6D09" w:rsidRPr="00FA161E" w:rsidRDefault="002C6D09" w:rsidP="00D84A32">
      <w:pPr>
        <w:autoSpaceDE w:val="0"/>
        <w:autoSpaceDN w:val="0"/>
        <w:adjustRightInd w:val="0"/>
        <w:spacing w:after="0" w:line="240" w:lineRule="auto"/>
        <w:ind w:left="993" w:hanging="284"/>
        <w:rPr>
          <w:rFonts w:cstheme="minorHAnsi"/>
        </w:rPr>
      </w:pPr>
      <w:r w:rsidRPr="00FA161E">
        <w:rPr>
          <w:rFonts w:cstheme="minorHAnsi"/>
        </w:rPr>
        <w:t xml:space="preserve">o Wysterowanie </w:t>
      </w:r>
      <w:r w:rsidR="00BF6A38">
        <w:rPr>
          <w:rFonts w:cstheme="minorHAnsi"/>
        </w:rPr>
        <w:t>systemów oddymiania na klatkach schodowych (jeśli wystąpiło zagrożenie w tym obszarze)</w:t>
      </w:r>
      <w:r w:rsidRPr="00FA161E">
        <w:rPr>
          <w:rFonts w:cstheme="minorHAnsi"/>
        </w:rPr>
        <w:t xml:space="preserve">w celu umożliwienia sprawnej ewakuacji. </w:t>
      </w:r>
    </w:p>
    <w:p w:rsidR="002C6D09" w:rsidRPr="00FA161E" w:rsidRDefault="002C6D09" w:rsidP="00D84A32">
      <w:pPr>
        <w:autoSpaceDE w:val="0"/>
        <w:autoSpaceDN w:val="0"/>
        <w:adjustRightInd w:val="0"/>
        <w:spacing w:after="0" w:line="240" w:lineRule="auto"/>
        <w:ind w:left="993" w:hanging="284"/>
        <w:rPr>
          <w:rFonts w:cstheme="minorHAnsi"/>
        </w:rPr>
      </w:pPr>
      <w:r w:rsidRPr="00FA161E">
        <w:rPr>
          <w:rFonts w:cstheme="minorHAnsi"/>
        </w:rPr>
        <w:t xml:space="preserve">o </w:t>
      </w:r>
      <w:r w:rsidR="00BF6A38">
        <w:rPr>
          <w:rFonts w:cstheme="minorHAnsi"/>
        </w:rPr>
        <w:t>Wyłączenie centrali wentylacji</w:t>
      </w:r>
      <w:r w:rsidRPr="00FA161E">
        <w:rPr>
          <w:rFonts w:cstheme="minorHAnsi"/>
        </w:rPr>
        <w:t xml:space="preserve"> jeśli pożar został wykryty w </w:t>
      </w:r>
      <w:r w:rsidR="00BF6A38">
        <w:rPr>
          <w:rFonts w:cstheme="minorHAnsi"/>
        </w:rPr>
        <w:t>danym budynku</w:t>
      </w:r>
      <w:r w:rsidRPr="00FA161E">
        <w:rPr>
          <w:rFonts w:cstheme="minorHAnsi"/>
        </w:rPr>
        <w:t xml:space="preserve">. </w:t>
      </w:r>
    </w:p>
    <w:p w:rsidR="002C6D09" w:rsidRPr="00FA161E" w:rsidRDefault="002C6D09" w:rsidP="00D11B87">
      <w:pPr>
        <w:pStyle w:val="Akapitzlist"/>
        <w:numPr>
          <w:ilvl w:val="0"/>
          <w:numId w:val="11"/>
        </w:numPr>
        <w:autoSpaceDE w:val="0"/>
        <w:autoSpaceDN w:val="0"/>
        <w:adjustRightInd w:val="0"/>
        <w:spacing w:after="181" w:line="240" w:lineRule="auto"/>
        <w:rPr>
          <w:rFonts w:cstheme="minorHAnsi"/>
        </w:rPr>
      </w:pPr>
      <w:r w:rsidRPr="00FA161E">
        <w:rPr>
          <w:rFonts w:cstheme="minorHAnsi"/>
        </w:rPr>
        <w:t xml:space="preserve">Uruchomienie ROP w budynku spowoduje automatyczne przejście centrali w stan alarmu II stopnia instalacji SSP. </w:t>
      </w:r>
    </w:p>
    <w:p w:rsidR="002C6D09" w:rsidRDefault="002C6D09" w:rsidP="00856AAE">
      <w:pPr>
        <w:autoSpaceDE w:val="0"/>
        <w:autoSpaceDN w:val="0"/>
        <w:adjustRightInd w:val="0"/>
        <w:spacing w:after="0" w:line="240" w:lineRule="auto"/>
        <w:ind w:firstLine="708"/>
        <w:rPr>
          <w:rFonts w:cstheme="minorHAnsi"/>
        </w:rPr>
      </w:pPr>
      <w:r w:rsidRPr="00FA161E">
        <w:rPr>
          <w:rFonts w:cstheme="minorHAnsi"/>
        </w:rPr>
        <w:t xml:space="preserve">5.5. Założenia ogólne integracji urządzeń przeciwpożarowych w obiekcie: </w:t>
      </w:r>
    </w:p>
    <w:p w:rsidR="00E101A6" w:rsidRPr="00FA161E" w:rsidRDefault="00E101A6" w:rsidP="00856AAE">
      <w:pPr>
        <w:autoSpaceDE w:val="0"/>
        <w:autoSpaceDN w:val="0"/>
        <w:adjustRightInd w:val="0"/>
        <w:spacing w:after="0" w:line="240" w:lineRule="auto"/>
        <w:ind w:firstLine="708"/>
        <w:rPr>
          <w:rFonts w:cstheme="minorHAnsi"/>
        </w:rPr>
      </w:pPr>
    </w:p>
    <w:p w:rsidR="002C6D09" w:rsidRPr="00FA161E" w:rsidRDefault="002C6D09" w:rsidP="00856AAE">
      <w:pPr>
        <w:autoSpaceDE w:val="0"/>
        <w:autoSpaceDN w:val="0"/>
        <w:adjustRightInd w:val="0"/>
        <w:spacing w:after="169" w:line="240" w:lineRule="auto"/>
        <w:ind w:left="1134"/>
        <w:rPr>
          <w:rFonts w:cstheme="minorHAnsi"/>
        </w:rPr>
      </w:pPr>
      <w:r w:rsidRPr="00FA161E">
        <w:rPr>
          <w:rFonts w:cstheme="minorHAnsi"/>
        </w:rPr>
        <w:t xml:space="preserve">1. W obiekcie przyjąć należy (w przypadku automatycznych ostrzegaczy pożarowych) alarmowanie dwustopniowe zwykłe we wszystkich przestrzeniach. </w:t>
      </w:r>
    </w:p>
    <w:p w:rsidR="002C6D09" w:rsidRPr="00FA161E" w:rsidRDefault="002C6D09" w:rsidP="00856AAE">
      <w:pPr>
        <w:autoSpaceDE w:val="0"/>
        <w:autoSpaceDN w:val="0"/>
        <w:adjustRightInd w:val="0"/>
        <w:spacing w:after="169" w:line="240" w:lineRule="auto"/>
        <w:ind w:left="1134"/>
        <w:rPr>
          <w:rFonts w:cstheme="minorHAnsi"/>
        </w:rPr>
      </w:pPr>
      <w:r w:rsidRPr="00FA161E">
        <w:rPr>
          <w:rFonts w:cstheme="minorHAnsi"/>
        </w:rPr>
        <w:t xml:space="preserve">2. Strefy detekcji (sekcje) powinny być określone i zaprogramowane w CSP jako komunikaty wyświetlane podczas pożaru w taki sposób, aby obsługa szybko, sprawnie i jednoznacznie określiła miejsce potencjalnego powstania pożaru (opis stref z dokładnością do danego pomieszczenia). </w:t>
      </w:r>
    </w:p>
    <w:p w:rsidR="002C6D09" w:rsidRPr="00FA161E" w:rsidRDefault="002C6D09" w:rsidP="00856AAE">
      <w:pPr>
        <w:autoSpaceDE w:val="0"/>
        <w:autoSpaceDN w:val="0"/>
        <w:adjustRightInd w:val="0"/>
        <w:spacing w:after="169" w:line="240" w:lineRule="auto"/>
        <w:ind w:left="1134"/>
        <w:rPr>
          <w:rFonts w:cstheme="minorHAnsi"/>
        </w:rPr>
      </w:pPr>
      <w:r w:rsidRPr="00FA161E">
        <w:rPr>
          <w:rFonts w:cstheme="minorHAnsi"/>
        </w:rPr>
        <w:t xml:space="preserve">3. Uruchomienie ROP w budynku spowoduje automatyczne zadziałanie alarmu II stopnia instalacji SSP. </w:t>
      </w:r>
    </w:p>
    <w:p w:rsidR="002C6D09" w:rsidRPr="00FA161E" w:rsidRDefault="002C6D09" w:rsidP="00856AAE">
      <w:pPr>
        <w:autoSpaceDE w:val="0"/>
        <w:autoSpaceDN w:val="0"/>
        <w:adjustRightInd w:val="0"/>
        <w:spacing w:after="169" w:line="240" w:lineRule="auto"/>
        <w:ind w:left="1134"/>
        <w:rPr>
          <w:rFonts w:cstheme="minorHAnsi"/>
        </w:rPr>
      </w:pPr>
      <w:r w:rsidRPr="00FA161E">
        <w:rPr>
          <w:rFonts w:cstheme="minorHAnsi"/>
        </w:rPr>
        <w:t xml:space="preserve">4. Zaprogramowany czas pomiędzy alarmem I, a II stopnia (potrzebny na przeprowadzenie zwiadu) określono maksymalnie jako 4 minuty. </w:t>
      </w:r>
    </w:p>
    <w:p w:rsidR="00856AAE" w:rsidRPr="00FA161E" w:rsidRDefault="002C6D09" w:rsidP="00856AAE">
      <w:pPr>
        <w:autoSpaceDE w:val="0"/>
        <w:autoSpaceDN w:val="0"/>
        <w:adjustRightInd w:val="0"/>
        <w:spacing w:after="120" w:line="240" w:lineRule="auto"/>
        <w:ind w:left="1134"/>
        <w:rPr>
          <w:rFonts w:cstheme="minorHAnsi"/>
        </w:rPr>
      </w:pPr>
      <w:r w:rsidRPr="00FA161E">
        <w:rPr>
          <w:rFonts w:cstheme="minorHAnsi"/>
        </w:rPr>
        <w:t xml:space="preserve">5. Wyłączenie instalacji sygnalizacji alarmowej, ponowne wprowadzenie centrali sygnalizacji pożaru w stan dozoru może nastąpić wyłącznie w przypadku pewnego stwierdzenia, iż wystąpił fałszywy alarm, a jeśli zagrożenie miało miejsce to wyłącznie za zgodą kierującego działaniami ratowniczymi oraz odpowiednich służb nadzorujących stan techniczny obiektu i jego instalacji. </w:t>
      </w:r>
    </w:p>
    <w:p w:rsidR="002C6D09" w:rsidRPr="00FA161E" w:rsidRDefault="002C6D09" w:rsidP="00E101A6">
      <w:pPr>
        <w:autoSpaceDE w:val="0"/>
        <w:autoSpaceDN w:val="0"/>
        <w:adjustRightInd w:val="0"/>
        <w:spacing w:after="120" w:line="240" w:lineRule="auto"/>
        <w:ind w:left="1134"/>
        <w:rPr>
          <w:rFonts w:cstheme="minorHAnsi"/>
        </w:rPr>
      </w:pPr>
      <w:r w:rsidRPr="00FA161E">
        <w:rPr>
          <w:rFonts w:cstheme="minorHAnsi"/>
        </w:rPr>
        <w:t>6. Po ustaniu alarmu pożarowego należy przywrócić funkcjonowanie instalacji i urządzeń</w:t>
      </w:r>
      <w:r w:rsidR="00E101A6">
        <w:rPr>
          <w:rFonts w:cstheme="minorHAnsi"/>
        </w:rPr>
        <w:t xml:space="preserve"> wysterowanych podczas alarmu: </w:t>
      </w:r>
    </w:p>
    <w:p w:rsidR="002C6D09" w:rsidRPr="00FA161E" w:rsidRDefault="00E101A6" w:rsidP="00856AAE">
      <w:pPr>
        <w:autoSpaceDE w:val="0"/>
        <w:autoSpaceDN w:val="0"/>
        <w:adjustRightInd w:val="0"/>
        <w:spacing w:after="169" w:line="240" w:lineRule="auto"/>
        <w:ind w:left="1134"/>
        <w:rPr>
          <w:rFonts w:cstheme="minorHAnsi"/>
        </w:rPr>
      </w:pPr>
      <w:r>
        <w:rPr>
          <w:rFonts w:cstheme="minorHAnsi"/>
        </w:rPr>
        <w:t>a</w:t>
      </w:r>
      <w:r w:rsidR="002C6D09" w:rsidRPr="00FA161E">
        <w:rPr>
          <w:rFonts w:cstheme="minorHAnsi"/>
        </w:rPr>
        <w:t>. Przywrócenie funkcjonowania wentylatorów w</w:t>
      </w:r>
      <w:r>
        <w:rPr>
          <w:rFonts w:cstheme="minorHAnsi"/>
        </w:rPr>
        <w:t>entylacji bytowej</w:t>
      </w:r>
      <w:r w:rsidR="002C6D09" w:rsidRPr="00FA161E">
        <w:rPr>
          <w:rFonts w:cstheme="minorHAnsi"/>
        </w:rPr>
        <w:t xml:space="preserve">. </w:t>
      </w:r>
    </w:p>
    <w:p w:rsidR="002C6D09" w:rsidRPr="00FA161E" w:rsidRDefault="00E101A6" w:rsidP="00856AAE">
      <w:pPr>
        <w:autoSpaceDE w:val="0"/>
        <w:autoSpaceDN w:val="0"/>
        <w:adjustRightInd w:val="0"/>
        <w:spacing w:after="169" w:line="240" w:lineRule="auto"/>
        <w:ind w:left="1134"/>
        <w:rPr>
          <w:rFonts w:cstheme="minorHAnsi"/>
        </w:rPr>
      </w:pPr>
      <w:r>
        <w:rPr>
          <w:rFonts w:cstheme="minorHAnsi"/>
        </w:rPr>
        <w:t>b</w:t>
      </w:r>
      <w:r w:rsidR="002C6D09" w:rsidRPr="00FA161E">
        <w:rPr>
          <w:rFonts w:cstheme="minorHAnsi"/>
        </w:rPr>
        <w:t xml:space="preserve">. Sprawdzenie stanu </w:t>
      </w:r>
      <w:r>
        <w:rPr>
          <w:rFonts w:cstheme="minorHAnsi"/>
        </w:rPr>
        <w:t>systemów oddymiania (powrót do stanu dozorowania</w:t>
      </w:r>
      <w:r w:rsidR="002C6D09" w:rsidRPr="00FA161E">
        <w:rPr>
          <w:rFonts w:cstheme="minorHAnsi"/>
        </w:rPr>
        <w:t xml:space="preserve">). </w:t>
      </w:r>
    </w:p>
    <w:p w:rsidR="002C6D09" w:rsidRPr="00FA161E" w:rsidRDefault="00E101A6" w:rsidP="00856AAE">
      <w:pPr>
        <w:autoSpaceDE w:val="0"/>
        <w:autoSpaceDN w:val="0"/>
        <w:adjustRightInd w:val="0"/>
        <w:spacing w:after="0" w:line="240" w:lineRule="auto"/>
        <w:ind w:left="1134"/>
        <w:rPr>
          <w:rFonts w:cstheme="minorHAnsi"/>
        </w:rPr>
      </w:pPr>
      <w:r>
        <w:rPr>
          <w:rFonts w:cstheme="minorHAnsi"/>
        </w:rPr>
        <w:t>c</w:t>
      </w:r>
      <w:r w:rsidR="002C6D09" w:rsidRPr="00FA161E">
        <w:rPr>
          <w:rFonts w:cstheme="minorHAnsi"/>
        </w:rPr>
        <w:t xml:space="preserve">. Remont użytych gaśnic, napełnienie zbiornika wody do celów ppoż. </w:t>
      </w:r>
    </w:p>
    <w:p w:rsidR="001566ED" w:rsidRPr="00FA161E" w:rsidRDefault="001566ED" w:rsidP="002C6D09">
      <w:pPr>
        <w:pStyle w:val="Default"/>
        <w:rPr>
          <w:rFonts w:asciiTheme="minorHAnsi" w:hAnsiTheme="minorHAnsi" w:cstheme="minorHAnsi"/>
          <w:color w:val="auto"/>
          <w:sz w:val="22"/>
          <w:szCs w:val="22"/>
        </w:rPr>
      </w:pPr>
    </w:p>
    <w:p w:rsidR="00057213" w:rsidRPr="00FA161E" w:rsidRDefault="00057213" w:rsidP="00D84A32">
      <w:pPr>
        <w:autoSpaceDE w:val="0"/>
        <w:autoSpaceDN w:val="0"/>
        <w:adjustRightInd w:val="0"/>
        <w:spacing w:after="0" w:line="240" w:lineRule="auto"/>
        <w:rPr>
          <w:rFonts w:cstheme="minorHAnsi"/>
        </w:rPr>
      </w:pPr>
    </w:p>
    <w:p w:rsidR="007D456A" w:rsidRPr="00FA161E" w:rsidRDefault="007D456A" w:rsidP="00856AAE">
      <w:pPr>
        <w:autoSpaceDE w:val="0"/>
        <w:autoSpaceDN w:val="0"/>
        <w:adjustRightInd w:val="0"/>
        <w:spacing w:after="0" w:line="240" w:lineRule="auto"/>
        <w:ind w:firstLine="708"/>
        <w:rPr>
          <w:rFonts w:cstheme="minorHAnsi"/>
        </w:rPr>
        <w:sectPr w:rsidR="007D456A" w:rsidRPr="00FA161E" w:rsidSect="00B25CF6">
          <w:headerReference w:type="default" r:id="rId13"/>
          <w:footerReference w:type="default" r:id="rId14"/>
          <w:pgSz w:w="11906" w:h="16838"/>
          <w:pgMar w:top="1417" w:right="1417" w:bottom="1417" w:left="1417" w:header="708" w:footer="708" w:gutter="0"/>
          <w:cols w:space="708"/>
          <w:titlePg/>
          <w:docGrid w:linePitch="360"/>
        </w:sectPr>
      </w:pPr>
    </w:p>
    <w:p w:rsidR="00856AAE" w:rsidRPr="00FA161E" w:rsidRDefault="00856AAE" w:rsidP="00856AAE">
      <w:pPr>
        <w:autoSpaceDE w:val="0"/>
        <w:autoSpaceDN w:val="0"/>
        <w:adjustRightInd w:val="0"/>
        <w:spacing w:after="0" w:line="240" w:lineRule="auto"/>
        <w:ind w:firstLine="708"/>
        <w:rPr>
          <w:rFonts w:cstheme="minorHAnsi"/>
        </w:rPr>
      </w:pPr>
      <w:r w:rsidRPr="00FA161E">
        <w:rPr>
          <w:rFonts w:cstheme="minorHAnsi"/>
        </w:rPr>
        <w:lastRenderedPageBreak/>
        <w:t>5.6 Matryca Operacyjna</w:t>
      </w:r>
    </w:p>
    <w:p w:rsidR="00856AAE" w:rsidRPr="00FA161E" w:rsidRDefault="00856AAE" w:rsidP="001566ED">
      <w:pPr>
        <w:autoSpaceDE w:val="0"/>
        <w:autoSpaceDN w:val="0"/>
        <w:adjustRightInd w:val="0"/>
        <w:spacing w:after="0" w:line="240" w:lineRule="auto"/>
        <w:rPr>
          <w:rFonts w:cstheme="minorHAnsi"/>
        </w:rPr>
      </w:pPr>
    </w:p>
    <w:tbl>
      <w:tblPr>
        <w:tblStyle w:val="Tabela-Siatka"/>
        <w:tblW w:w="0" w:type="auto"/>
        <w:jc w:val="center"/>
        <w:tblLook w:val="04A0" w:firstRow="1" w:lastRow="0" w:firstColumn="1" w:lastColumn="0" w:noHBand="0" w:noVBand="1"/>
      </w:tblPr>
      <w:tblGrid>
        <w:gridCol w:w="1842"/>
        <w:gridCol w:w="3736"/>
        <w:gridCol w:w="1842"/>
        <w:gridCol w:w="2216"/>
        <w:gridCol w:w="4251"/>
      </w:tblGrid>
      <w:tr w:rsidR="007D456A" w:rsidRPr="00FA161E" w:rsidTr="006166FD">
        <w:trPr>
          <w:jc w:val="center"/>
        </w:trPr>
        <w:tc>
          <w:tcPr>
            <w:tcW w:w="1842" w:type="dxa"/>
            <w:vAlign w:val="center"/>
          </w:tcPr>
          <w:p w:rsidR="007D456A" w:rsidRPr="00FA161E" w:rsidRDefault="007D456A" w:rsidP="007D456A">
            <w:pPr>
              <w:autoSpaceDE w:val="0"/>
              <w:autoSpaceDN w:val="0"/>
              <w:adjustRightInd w:val="0"/>
              <w:jc w:val="center"/>
              <w:rPr>
                <w:rFonts w:cstheme="minorHAnsi"/>
                <w:b/>
              </w:rPr>
            </w:pPr>
            <w:r w:rsidRPr="00FA161E">
              <w:rPr>
                <w:rFonts w:cstheme="minorHAnsi"/>
                <w:b/>
              </w:rPr>
              <w:t>AKCJA</w:t>
            </w:r>
          </w:p>
        </w:tc>
        <w:tc>
          <w:tcPr>
            <w:tcW w:w="3736" w:type="dxa"/>
            <w:vAlign w:val="center"/>
          </w:tcPr>
          <w:p w:rsidR="007D456A" w:rsidRPr="00FA161E" w:rsidRDefault="007D456A" w:rsidP="007D456A">
            <w:pPr>
              <w:autoSpaceDE w:val="0"/>
              <w:autoSpaceDN w:val="0"/>
              <w:adjustRightInd w:val="0"/>
              <w:jc w:val="center"/>
              <w:rPr>
                <w:rFonts w:cstheme="minorHAnsi"/>
                <w:b/>
              </w:rPr>
            </w:pPr>
            <w:r w:rsidRPr="00FA161E">
              <w:rPr>
                <w:rFonts w:cstheme="minorHAnsi"/>
                <w:b/>
              </w:rPr>
              <w:t>DZIAŁANIE OBSŁUGI</w:t>
            </w:r>
          </w:p>
        </w:tc>
        <w:tc>
          <w:tcPr>
            <w:tcW w:w="1842" w:type="dxa"/>
            <w:vAlign w:val="center"/>
          </w:tcPr>
          <w:p w:rsidR="007D456A" w:rsidRPr="00FA161E" w:rsidRDefault="007D456A" w:rsidP="007D456A">
            <w:pPr>
              <w:autoSpaceDE w:val="0"/>
              <w:autoSpaceDN w:val="0"/>
              <w:adjustRightInd w:val="0"/>
              <w:jc w:val="center"/>
              <w:rPr>
                <w:rFonts w:cstheme="minorHAnsi"/>
                <w:b/>
              </w:rPr>
            </w:pPr>
            <w:r w:rsidRPr="00FA161E">
              <w:rPr>
                <w:rFonts w:cstheme="minorHAnsi"/>
                <w:b/>
              </w:rPr>
              <w:t>CZES REAKCJI</w:t>
            </w:r>
          </w:p>
        </w:tc>
        <w:tc>
          <w:tcPr>
            <w:tcW w:w="2216" w:type="dxa"/>
            <w:vAlign w:val="center"/>
          </w:tcPr>
          <w:p w:rsidR="007D456A" w:rsidRPr="00FA161E" w:rsidRDefault="007D456A" w:rsidP="007D456A">
            <w:pPr>
              <w:autoSpaceDE w:val="0"/>
              <w:autoSpaceDN w:val="0"/>
              <w:adjustRightInd w:val="0"/>
              <w:jc w:val="center"/>
              <w:rPr>
                <w:rFonts w:cstheme="minorHAnsi"/>
                <w:b/>
              </w:rPr>
            </w:pPr>
            <w:r w:rsidRPr="00FA161E">
              <w:rPr>
                <w:rFonts w:cstheme="minorHAnsi"/>
                <w:b/>
              </w:rPr>
              <w:t>STAN CSP</w:t>
            </w:r>
          </w:p>
        </w:tc>
        <w:tc>
          <w:tcPr>
            <w:tcW w:w="4251" w:type="dxa"/>
            <w:vAlign w:val="center"/>
          </w:tcPr>
          <w:p w:rsidR="007D456A" w:rsidRPr="00FA161E" w:rsidRDefault="007D456A" w:rsidP="007D456A">
            <w:pPr>
              <w:autoSpaceDE w:val="0"/>
              <w:autoSpaceDN w:val="0"/>
              <w:adjustRightInd w:val="0"/>
              <w:jc w:val="center"/>
              <w:rPr>
                <w:rFonts w:cstheme="minorHAnsi"/>
                <w:b/>
              </w:rPr>
            </w:pPr>
            <w:r w:rsidRPr="00FA161E">
              <w:rPr>
                <w:rFonts w:cstheme="minorHAnsi"/>
                <w:b/>
              </w:rPr>
              <w:t>WYSTEROWANIE URZĄDZEŃ</w:t>
            </w:r>
          </w:p>
        </w:tc>
      </w:tr>
      <w:tr w:rsidR="007D456A" w:rsidRPr="00FA161E" w:rsidTr="006166FD">
        <w:trPr>
          <w:jc w:val="center"/>
        </w:trPr>
        <w:tc>
          <w:tcPr>
            <w:tcW w:w="1842" w:type="dxa"/>
            <w:vMerge w:val="restart"/>
            <w:textDirection w:val="btLr"/>
            <w:vAlign w:val="center"/>
          </w:tcPr>
          <w:p w:rsidR="007D456A" w:rsidRPr="00FA161E" w:rsidRDefault="007D456A" w:rsidP="007D456A">
            <w:pPr>
              <w:autoSpaceDE w:val="0"/>
              <w:autoSpaceDN w:val="0"/>
              <w:adjustRightInd w:val="0"/>
              <w:ind w:left="113" w:right="113"/>
              <w:jc w:val="center"/>
              <w:rPr>
                <w:rFonts w:cstheme="minorHAnsi"/>
              </w:rPr>
            </w:pPr>
            <w:r w:rsidRPr="00FA161E">
              <w:rPr>
                <w:rFonts w:cstheme="minorHAnsi"/>
              </w:rPr>
              <w:t>Wykrycie po</w:t>
            </w:r>
            <w:bookmarkStart w:id="0" w:name="_GoBack"/>
            <w:bookmarkEnd w:id="0"/>
            <w:r w:rsidRPr="00FA161E">
              <w:rPr>
                <w:rFonts w:cstheme="minorHAnsi"/>
              </w:rPr>
              <w:t>żaru przez czujkę</w:t>
            </w:r>
          </w:p>
        </w:tc>
        <w:tc>
          <w:tcPr>
            <w:tcW w:w="3736" w:type="dxa"/>
            <w:vAlign w:val="center"/>
          </w:tcPr>
          <w:p w:rsidR="007D456A" w:rsidRPr="00FA161E" w:rsidRDefault="007D456A" w:rsidP="007D456A">
            <w:pPr>
              <w:pStyle w:val="Akapitzlist"/>
              <w:numPr>
                <w:ilvl w:val="0"/>
                <w:numId w:val="23"/>
              </w:numPr>
              <w:autoSpaceDE w:val="0"/>
              <w:autoSpaceDN w:val="0"/>
              <w:adjustRightInd w:val="0"/>
              <w:jc w:val="center"/>
              <w:rPr>
                <w:rFonts w:cstheme="minorHAnsi"/>
              </w:rPr>
            </w:pPr>
            <w:r w:rsidRPr="00FA161E">
              <w:rPr>
                <w:rFonts w:cstheme="minorHAnsi"/>
              </w:rPr>
              <w:t>Potwierdzenie odebrania alarmu</w:t>
            </w:r>
          </w:p>
        </w:tc>
        <w:tc>
          <w:tcPr>
            <w:tcW w:w="1842" w:type="dxa"/>
            <w:vAlign w:val="center"/>
          </w:tcPr>
          <w:p w:rsidR="007D456A" w:rsidRPr="00FA161E" w:rsidRDefault="007D456A" w:rsidP="007D456A">
            <w:pPr>
              <w:autoSpaceDE w:val="0"/>
              <w:autoSpaceDN w:val="0"/>
              <w:adjustRightInd w:val="0"/>
              <w:jc w:val="center"/>
              <w:rPr>
                <w:rFonts w:cstheme="minorHAnsi"/>
              </w:rPr>
            </w:pPr>
            <w:r w:rsidRPr="00FA161E">
              <w:rPr>
                <w:rFonts w:cstheme="minorHAnsi"/>
              </w:rPr>
              <w:t>T1 &lt; 30s</w:t>
            </w:r>
          </w:p>
        </w:tc>
        <w:tc>
          <w:tcPr>
            <w:tcW w:w="2216" w:type="dxa"/>
            <w:vAlign w:val="center"/>
          </w:tcPr>
          <w:p w:rsidR="007D456A" w:rsidRPr="00FA161E" w:rsidRDefault="007D456A" w:rsidP="007D456A">
            <w:pPr>
              <w:autoSpaceDE w:val="0"/>
              <w:autoSpaceDN w:val="0"/>
              <w:adjustRightInd w:val="0"/>
              <w:jc w:val="center"/>
              <w:rPr>
                <w:rFonts w:cstheme="minorHAnsi"/>
              </w:rPr>
            </w:pPr>
            <w:r w:rsidRPr="00FA161E">
              <w:rPr>
                <w:rFonts w:cstheme="minorHAnsi"/>
              </w:rPr>
              <w:t>Alarm I stopnia</w:t>
            </w:r>
          </w:p>
        </w:tc>
        <w:tc>
          <w:tcPr>
            <w:tcW w:w="4251" w:type="dxa"/>
            <w:vAlign w:val="center"/>
          </w:tcPr>
          <w:p w:rsidR="007D456A" w:rsidRPr="00FA161E" w:rsidRDefault="007D456A" w:rsidP="00FA161E">
            <w:pPr>
              <w:autoSpaceDE w:val="0"/>
              <w:autoSpaceDN w:val="0"/>
              <w:adjustRightInd w:val="0"/>
              <w:jc w:val="center"/>
              <w:rPr>
                <w:rFonts w:cstheme="minorHAnsi"/>
              </w:rPr>
            </w:pPr>
            <w:r w:rsidRPr="00FA161E">
              <w:rPr>
                <w:rFonts w:cstheme="minorHAnsi"/>
              </w:rPr>
              <w:t>Uruchomienie alarmu I</w:t>
            </w:r>
            <w:r w:rsidR="00FA161E">
              <w:rPr>
                <w:rFonts w:cstheme="minorHAnsi"/>
              </w:rPr>
              <w:t xml:space="preserve"> stopnia (alarm wewnętrzny CSP)</w:t>
            </w:r>
          </w:p>
        </w:tc>
      </w:tr>
      <w:tr w:rsidR="007D456A" w:rsidRPr="00FA161E" w:rsidTr="006166FD">
        <w:trPr>
          <w:jc w:val="center"/>
        </w:trPr>
        <w:tc>
          <w:tcPr>
            <w:tcW w:w="1842" w:type="dxa"/>
            <w:vMerge/>
            <w:vAlign w:val="center"/>
          </w:tcPr>
          <w:p w:rsidR="007D456A" w:rsidRPr="00FA161E" w:rsidRDefault="007D456A" w:rsidP="007D456A">
            <w:pPr>
              <w:autoSpaceDE w:val="0"/>
              <w:autoSpaceDN w:val="0"/>
              <w:adjustRightInd w:val="0"/>
              <w:jc w:val="center"/>
              <w:rPr>
                <w:rFonts w:cstheme="minorHAnsi"/>
              </w:rPr>
            </w:pPr>
          </w:p>
        </w:tc>
        <w:tc>
          <w:tcPr>
            <w:tcW w:w="3736" w:type="dxa"/>
            <w:vAlign w:val="center"/>
          </w:tcPr>
          <w:p w:rsidR="007D456A" w:rsidRPr="00FA161E" w:rsidRDefault="007D456A" w:rsidP="007D456A">
            <w:pPr>
              <w:pStyle w:val="Akapitzlist"/>
              <w:numPr>
                <w:ilvl w:val="0"/>
                <w:numId w:val="23"/>
              </w:numPr>
              <w:autoSpaceDE w:val="0"/>
              <w:autoSpaceDN w:val="0"/>
              <w:adjustRightInd w:val="0"/>
              <w:jc w:val="center"/>
              <w:rPr>
                <w:rFonts w:cstheme="minorHAnsi"/>
              </w:rPr>
            </w:pPr>
            <w:r w:rsidRPr="00FA161E">
              <w:rPr>
                <w:rFonts w:cstheme="minorHAnsi"/>
              </w:rPr>
              <w:t>Sprawdzenie przyczyny alarmu</w:t>
            </w:r>
          </w:p>
        </w:tc>
        <w:tc>
          <w:tcPr>
            <w:tcW w:w="1842" w:type="dxa"/>
            <w:vAlign w:val="center"/>
          </w:tcPr>
          <w:p w:rsidR="007D456A" w:rsidRPr="00FA161E" w:rsidRDefault="007D456A" w:rsidP="007D456A">
            <w:pPr>
              <w:autoSpaceDE w:val="0"/>
              <w:autoSpaceDN w:val="0"/>
              <w:adjustRightInd w:val="0"/>
              <w:jc w:val="center"/>
              <w:rPr>
                <w:rFonts w:cstheme="minorHAnsi"/>
              </w:rPr>
            </w:pPr>
            <w:r w:rsidRPr="00FA161E">
              <w:rPr>
                <w:rFonts w:cstheme="minorHAnsi"/>
              </w:rPr>
              <w:t>T2=T1 ÷ 4min</w:t>
            </w:r>
          </w:p>
        </w:tc>
        <w:tc>
          <w:tcPr>
            <w:tcW w:w="2216" w:type="dxa"/>
            <w:vAlign w:val="center"/>
          </w:tcPr>
          <w:p w:rsidR="007D456A" w:rsidRPr="00FA161E" w:rsidRDefault="007D456A" w:rsidP="007D456A">
            <w:pPr>
              <w:autoSpaceDE w:val="0"/>
              <w:autoSpaceDN w:val="0"/>
              <w:adjustRightInd w:val="0"/>
              <w:jc w:val="center"/>
              <w:rPr>
                <w:rFonts w:cstheme="minorHAnsi"/>
              </w:rPr>
            </w:pPr>
            <w:r w:rsidRPr="00FA161E">
              <w:rPr>
                <w:rFonts w:cstheme="minorHAnsi"/>
              </w:rPr>
              <w:t>Alarm I stopnia</w:t>
            </w:r>
          </w:p>
        </w:tc>
        <w:tc>
          <w:tcPr>
            <w:tcW w:w="4251" w:type="dxa"/>
            <w:vAlign w:val="center"/>
          </w:tcPr>
          <w:p w:rsidR="007D456A" w:rsidRPr="00FA161E" w:rsidRDefault="006166FD" w:rsidP="007D456A">
            <w:pPr>
              <w:autoSpaceDE w:val="0"/>
              <w:autoSpaceDN w:val="0"/>
              <w:adjustRightInd w:val="0"/>
              <w:jc w:val="center"/>
              <w:rPr>
                <w:rFonts w:cstheme="minorHAnsi"/>
              </w:rPr>
            </w:pPr>
            <w:r w:rsidRPr="00FA161E">
              <w:rPr>
                <w:rFonts w:cstheme="minorHAnsi"/>
              </w:rPr>
              <w:t>Kontynuacja alarmu I stopnia (alarm wewnętrzny CSP)</w:t>
            </w:r>
          </w:p>
        </w:tc>
      </w:tr>
      <w:tr w:rsidR="007D456A" w:rsidRPr="00FA161E" w:rsidTr="006166FD">
        <w:trPr>
          <w:jc w:val="center"/>
        </w:trPr>
        <w:tc>
          <w:tcPr>
            <w:tcW w:w="1842" w:type="dxa"/>
            <w:vMerge/>
            <w:vAlign w:val="center"/>
          </w:tcPr>
          <w:p w:rsidR="007D456A" w:rsidRPr="00FA161E" w:rsidRDefault="007D456A" w:rsidP="007D456A">
            <w:pPr>
              <w:autoSpaceDE w:val="0"/>
              <w:autoSpaceDN w:val="0"/>
              <w:adjustRightInd w:val="0"/>
              <w:jc w:val="center"/>
              <w:rPr>
                <w:rFonts w:cstheme="minorHAnsi"/>
              </w:rPr>
            </w:pPr>
          </w:p>
        </w:tc>
        <w:tc>
          <w:tcPr>
            <w:tcW w:w="3736" w:type="dxa"/>
            <w:vAlign w:val="center"/>
          </w:tcPr>
          <w:p w:rsidR="007D456A" w:rsidRPr="00FA161E" w:rsidRDefault="007D456A" w:rsidP="007D456A">
            <w:pPr>
              <w:pStyle w:val="Akapitzlist"/>
              <w:numPr>
                <w:ilvl w:val="0"/>
                <w:numId w:val="23"/>
              </w:numPr>
              <w:autoSpaceDE w:val="0"/>
              <w:autoSpaceDN w:val="0"/>
              <w:adjustRightInd w:val="0"/>
              <w:jc w:val="center"/>
              <w:rPr>
                <w:rFonts w:cstheme="minorHAnsi"/>
              </w:rPr>
            </w:pPr>
            <w:r w:rsidRPr="00FA161E">
              <w:rPr>
                <w:rFonts w:cstheme="minorHAnsi"/>
              </w:rPr>
              <w:t>Jeżeli alarm fałszywy – skasowanie alarmu</w:t>
            </w:r>
          </w:p>
        </w:tc>
        <w:tc>
          <w:tcPr>
            <w:tcW w:w="1842" w:type="dxa"/>
            <w:vAlign w:val="center"/>
          </w:tcPr>
          <w:p w:rsidR="007D456A" w:rsidRPr="00FA161E" w:rsidRDefault="007D456A" w:rsidP="007D456A">
            <w:pPr>
              <w:autoSpaceDE w:val="0"/>
              <w:autoSpaceDN w:val="0"/>
              <w:adjustRightInd w:val="0"/>
              <w:jc w:val="center"/>
              <w:rPr>
                <w:rFonts w:cstheme="minorHAnsi"/>
              </w:rPr>
            </w:pPr>
            <w:r w:rsidRPr="00FA161E">
              <w:rPr>
                <w:rFonts w:cstheme="minorHAnsi"/>
              </w:rPr>
              <w:t>T2=T1 ÷ 4min</w:t>
            </w:r>
          </w:p>
        </w:tc>
        <w:tc>
          <w:tcPr>
            <w:tcW w:w="2216" w:type="dxa"/>
            <w:vAlign w:val="center"/>
          </w:tcPr>
          <w:p w:rsidR="007D456A" w:rsidRPr="00FA161E" w:rsidRDefault="007D456A" w:rsidP="007D456A">
            <w:pPr>
              <w:autoSpaceDE w:val="0"/>
              <w:autoSpaceDN w:val="0"/>
              <w:adjustRightInd w:val="0"/>
              <w:jc w:val="center"/>
              <w:rPr>
                <w:rFonts w:cstheme="minorHAnsi"/>
              </w:rPr>
            </w:pPr>
            <w:r w:rsidRPr="00FA161E">
              <w:rPr>
                <w:rFonts w:cstheme="minorHAnsi"/>
              </w:rPr>
              <w:t>Stan dozoru lub powtarzanie działań od 1.-3. Do czasu ustalenia przyczyny alarmu</w:t>
            </w:r>
          </w:p>
        </w:tc>
        <w:tc>
          <w:tcPr>
            <w:tcW w:w="4251" w:type="dxa"/>
            <w:vAlign w:val="center"/>
          </w:tcPr>
          <w:p w:rsidR="007D456A" w:rsidRPr="00FA161E" w:rsidRDefault="006166FD" w:rsidP="007D456A">
            <w:pPr>
              <w:autoSpaceDE w:val="0"/>
              <w:autoSpaceDN w:val="0"/>
              <w:adjustRightInd w:val="0"/>
              <w:jc w:val="center"/>
              <w:rPr>
                <w:rFonts w:cstheme="minorHAnsi"/>
              </w:rPr>
            </w:pPr>
            <w:r w:rsidRPr="00FA161E">
              <w:rPr>
                <w:rFonts w:cstheme="minorHAnsi"/>
              </w:rPr>
              <w:t>Kontynuacja alarmu I stopnia (alarm wewnętrzny CSP) do czasu ustalenia przyczyny alarmu</w:t>
            </w:r>
          </w:p>
        </w:tc>
      </w:tr>
      <w:tr w:rsidR="007D456A" w:rsidRPr="00FA161E" w:rsidTr="006166FD">
        <w:trPr>
          <w:jc w:val="center"/>
        </w:trPr>
        <w:tc>
          <w:tcPr>
            <w:tcW w:w="1842" w:type="dxa"/>
            <w:vMerge/>
            <w:vAlign w:val="center"/>
          </w:tcPr>
          <w:p w:rsidR="007D456A" w:rsidRPr="00FA161E" w:rsidRDefault="007D456A" w:rsidP="007D456A">
            <w:pPr>
              <w:autoSpaceDE w:val="0"/>
              <w:autoSpaceDN w:val="0"/>
              <w:adjustRightInd w:val="0"/>
              <w:jc w:val="center"/>
              <w:rPr>
                <w:rFonts w:cstheme="minorHAnsi"/>
              </w:rPr>
            </w:pPr>
          </w:p>
        </w:tc>
        <w:tc>
          <w:tcPr>
            <w:tcW w:w="3736" w:type="dxa"/>
            <w:vAlign w:val="center"/>
          </w:tcPr>
          <w:p w:rsidR="007D456A" w:rsidRPr="00FA161E" w:rsidRDefault="007D456A" w:rsidP="007D456A">
            <w:pPr>
              <w:pStyle w:val="Akapitzlist"/>
              <w:numPr>
                <w:ilvl w:val="0"/>
                <w:numId w:val="23"/>
              </w:numPr>
              <w:autoSpaceDE w:val="0"/>
              <w:autoSpaceDN w:val="0"/>
              <w:adjustRightInd w:val="0"/>
              <w:jc w:val="center"/>
              <w:rPr>
                <w:rFonts w:cstheme="minorHAnsi"/>
              </w:rPr>
            </w:pPr>
            <w:r w:rsidRPr="00FA161E">
              <w:rPr>
                <w:rFonts w:cstheme="minorHAnsi"/>
              </w:rPr>
              <w:t>Jeżeli alarm prawdziwy lub był uruchomiony przycisk ROP – podjęcie działań ratowniczo-gaśniczych</w:t>
            </w:r>
          </w:p>
        </w:tc>
        <w:tc>
          <w:tcPr>
            <w:tcW w:w="1842" w:type="dxa"/>
            <w:vAlign w:val="center"/>
          </w:tcPr>
          <w:p w:rsidR="007D456A" w:rsidRPr="00FA161E" w:rsidRDefault="007D456A" w:rsidP="007D456A">
            <w:pPr>
              <w:autoSpaceDE w:val="0"/>
              <w:autoSpaceDN w:val="0"/>
              <w:adjustRightInd w:val="0"/>
              <w:jc w:val="center"/>
              <w:rPr>
                <w:rFonts w:cstheme="minorHAnsi"/>
              </w:rPr>
            </w:pPr>
            <w:r w:rsidRPr="00FA161E">
              <w:rPr>
                <w:rFonts w:cstheme="minorHAnsi"/>
              </w:rPr>
              <w:t>Powyżej T2 lub natychmiast po uruchomieniu przycisku ROP</w:t>
            </w:r>
          </w:p>
        </w:tc>
        <w:tc>
          <w:tcPr>
            <w:tcW w:w="2216" w:type="dxa"/>
            <w:vAlign w:val="center"/>
          </w:tcPr>
          <w:p w:rsidR="007D456A" w:rsidRPr="00FA161E" w:rsidRDefault="007D456A" w:rsidP="007D456A">
            <w:pPr>
              <w:autoSpaceDE w:val="0"/>
              <w:autoSpaceDN w:val="0"/>
              <w:adjustRightInd w:val="0"/>
              <w:jc w:val="center"/>
              <w:rPr>
                <w:rFonts w:cstheme="minorHAnsi"/>
              </w:rPr>
            </w:pPr>
            <w:r w:rsidRPr="00FA161E">
              <w:rPr>
                <w:rFonts w:cstheme="minorHAnsi"/>
              </w:rPr>
              <w:t>Alarm II stopnia</w:t>
            </w:r>
          </w:p>
        </w:tc>
        <w:tc>
          <w:tcPr>
            <w:tcW w:w="4251" w:type="dxa"/>
            <w:vAlign w:val="center"/>
          </w:tcPr>
          <w:p w:rsidR="006166FD" w:rsidRPr="00FA161E" w:rsidRDefault="006166FD" w:rsidP="007D456A">
            <w:pPr>
              <w:autoSpaceDE w:val="0"/>
              <w:autoSpaceDN w:val="0"/>
              <w:adjustRightInd w:val="0"/>
              <w:jc w:val="center"/>
              <w:rPr>
                <w:rFonts w:cstheme="minorHAnsi"/>
              </w:rPr>
            </w:pPr>
            <w:r w:rsidRPr="00FA161E">
              <w:rPr>
                <w:rFonts w:cstheme="minorHAnsi"/>
              </w:rPr>
              <w:t xml:space="preserve">Uruchomienie sygnalizatorów akustycznych </w:t>
            </w:r>
            <w:r w:rsidR="00FA161E">
              <w:rPr>
                <w:rFonts w:cstheme="minorHAnsi"/>
              </w:rPr>
              <w:t>w strefie wystąpienia zagrożenia</w:t>
            </w:r>
            <w:r w:rsidRPr="00FA161E">
              <w:rPr>
                <w:rFonts w:cstheme="minorHAnsi"/>
              </w:rPr>
              <w:t xml:space="preserve">, </w:t>
            </w:r>
          </w:p>
          <w:p w:rsidR="006166FD" w:rsidRPr="00FA161E" w:rsidRDefault="006166FD" w:rsidP="007D456A">
            <w:pPr>
              <w:autoSpaceDE w:val="0"/>
              <w:autoSpaceDN w:val="0"/>
              <w:adjustRightInd w:val="0"/>
              <w:jc w:val="center"/>
              <w:rPr>
                <w:rFonts w:cstheme="minorHAnsi"/>
              </w:rPr>
            </w:pPr>
            <w:r w:rsidRPr="00FA161E">
              <w:rPr>
                <w:rFonts w:cstheme="minorHAnsi"/>
              </w:rPr>
              <w:t>Alarm II stopnia</w:t>
            </w:r>
          </w:p>
          <w:p w:rsidR="006166FD" w:rsidRPr="00FA161E" w:rsidRDefault="006166FD" w:rsidP="007D456A">
            <w:pPr>
              <w:autoSpaceDE w:val="0"/>
              <w:autoSpaceDN w:val="0"/>
              <w:adjustRightInd w:val="0"/>
              <w:jc w:val="center"/>
              <w:rPr>
                <w:rFonts w:cstheme="minorHAnsi"/>
              </w:rPr>
            </w:pPr>
            <w:r w:rsidRPr="00FA161E">
              <w:rPr>
                <w:rFonts w:cstheme="minorHAnsi"/>
              </w:rPr>
              <w:t xml:space="preserve">Uruchomienie </w:t>
            </w:r>
            <w:r w:rsidR="00FA161E">
              <w:rPr>
                <w:rFonts w:cstheme="minorHAnsi"/>
              </w:rPr>
              <w:t>systemu oddymiania</w:t>
            </w:r>
            <w:r w:rsidRPr="00FA161E">
              <w:rPr>
                <w:rFonts w:cstheme="minorHAnsi"/>
              </w:rPr>
              <w:t xml:space="preserve"> jeśli pożar powstał w danej strefie </w:t>
            </w:r>
            <w:r w:rsidR="00FA161E">
              <w:rPr>
                <w:rFonts w:cstheme="minorHAnsi"/>
              </w:rPr>
              <w:t>klatki schodowej</w:t>
            </w:r>
          </w:p>
          <w:p w:rsidR="007D456A" w:rsidRPr="00FA161E" w:rsidRDefault="00FA161E" w:rsidP="00FA161E">
            <w:pPr>
              <w:autoSpaceDE w:val="0"/>
              <w:autoSpaceDN w:val="0"/>
              <w:adjustRightInd w:val="0"/>
              <w:jc w:val="center"/>
              <w:rPr>
                <w:rFonts w:cstheme="minorHAnsi"/>
              </w:rPr>
            </w:pPr>
            <w:r>
              <w:rPr>
                <w:rFonts w:cstheme="minorHAnsi"/>
              </w:rPr>
              <w:t>Wy</w:t>
            </w:r>
            <w:r w:rsidR="006166FD" w:rsidRPr="00FA161E">
              <w:rPr>
                <w:rFonts w:cstheme="minorHAnsi"/>
              </w:rPr>
              <w:t>łą</w:t>
            </w:r>
            <w:r>
              <w:rPr>
                <w:rFonts w:cstheme="minorHAnsi"/>
              </w:rPr>
              <w:t>czenie wentylacji w budynku wystąpienia zagrożenia</w:t>
            </w:r>
            <w:r w:rsidR="006166FD" w:rsidRPr="00FA161E">
              <w:rPr>
                <w:rFonts w:cstheme="minorHAnsi"/>
              </w:rPr>
              <w:t xml:space="preserve"> </w:t>
            </w:r>
          </w:p>
        </w:tc>
      </w:tr>
      <w:tr w:rsidR="007D456A" w:rsidRPr="00FA161E" w:rsidTr="006166FD">
        <w:trPr>
          <w:jc w:val="center"/>
        </w:trPr>
        <w:tc>
          <w:tcPr>
            <w:tcW w:w="1842" w:type="dxa"/>
            <w:vAlign w:val="center"/>
          </w:tcPr>
          <w:p w:rsidR="007D456A" w:rsidRPr="00FA161E" w:rsidRDefault="006166FD" w:rsidP="007D456A">
            <w:pPr>
              <w:autoSpaceDE w:val="0"/>
              <w:autoSpaceDN w:val="0"/>
              <w:adjustRightInd w:val="0"/>
              <w:jc w:val="center"/>
              <w:rPr>
                <w:rFonts w:cstheme="minorHAnsi"/>
              </w:rPr>
            </w:pPr>
            <w:r w:rsidRPr="00FA161E">
              <w:rPr>
                <w:rFonts w:cstheme="minorHAnsi"/>
              </w:rPr>
              <w:t>Wykrycie pożaru przez człowieka</w:t>
            </w:r>
          </w:p>
        </w:tc>
        <w:tc>
          <w:tcPr>
            <w:tcW w:w="3736" w:type="dxa"/>
            <w:vAlign w:val="center"/>
          </w:tcPr>
          <w:p w:rsidR="006166FD" w:rsidRPr="00FA161E" w:rsidRDefault="006166FD" w:rsidP="00FA161E">
            <w:pPr>
              <w:autoSpaceDE w:val="0"/>
              <w:autoSpaceDN w:val="0"/>
              <w:adjustRightInd w:val="0"/>
              <w:jc w:val="center"/>
              <w:rPr>
                <w:rFonts w:cstheme="minorHAnsi"/>
              </w:rPr>
            </w:pPr>
            <w:r w:rsidRPr="00FA161E">
              <w:rPr>
                <w:rFonts w:cstheme="minorHAnsi"/>
              </w:rPr>
              <w:t>Uruchomienie przycisku ROP</w:t>
            </w:r>
          </w:p>
        </w:tc>
        <w:tc>
          <w:tcPr>
            <w:tcW w:w="1842" w:type="dxa"/>
            <w:vAlign w:val="center"/>
          </w:tcPr>
          <w:p w:rsidR="007D456A" w:rsidRPr="00FA161E" w:rsidRDefault="007D456A" w:rsidP="007D456A">
            <w:pPr>
              <w:autoSpaceDE w:val="0"/>
              <w:autoSpaceDN w:val="0"/>
              <w:adjustRightInd w:val="0"/>
              <w:jc w:val="center"/>
              <w:rPr>
                <w:rFonts w:cstheme="minorHAnsi"/>
              </w:rPr>
            </w:pPr>
            <w:r w:rsidRPr="00FA161E">
              <w:rPr>
                <w:rFonts w:cstheme="minorHAnsi"/>
              </w:rPr>
              <w:t>Natychmiast</w:t>
            </w:r>
          </w:p>
        </w:tc>
        <w:tc>
          <w:tcPr>
            <w:tcW w:w="2216" w:type="dxa"/>
            <w:vAlign w:val="center"/>
          </w:tcPr>
          <w:p w:rsidR="007D456A" w:rsidRPr="00FA161E" w:rsidRDefault="006166FD" w:rsidP="007D456A">
            <w:pPr>
              <w:autoSpaceDE w:val="0"/>
              <w:autoSpaceDN w:val="0"/>
              <w:adjustRightInd w:val="0"/>
              <w:jc w:val="center"/>
              <w:rPr>
                <w:rFonts w:cstheme="minorHAnsi"/>
              </w:rPr>
            </w:pPr>
            <w:r w:rsidRPr="00FA161E">
              <w:rPr>
                <w:rFonts w:cstheme="minorHAnsi"/>
              </w:rPr>
              <w:t>Alarm II stopnia</w:t>
            </w:r>
          </w:p>
        </w:tc>
        <w:tc>
          <w:tcPr>
            <w:tcW w:w="4251" w:type="dxa"/>
            <w:vAlign w:val="center"/>
          </w:tcPr>
          <w:p w:rsidR="00FA161E" w:rsidRPr="00FA161E" w:rsidRDefault="00FA161E" w:rsidP="00FA161E">
            <w:pPr>
              <w:autoSpaceDE w:val="0"/>
              <w:autoSpaceDN w:val="0"/>
              <w:adjustRightInd w:val="0"/>
              <w:jc w:val="center"/>
              <w:rPr>
                <w:rFonts w:cstheme="minorHAnsi"/>
              </w:rPr>
            </w:pPr>
            <w:r w:rsidRPr="00FA161E">
              <w:rPr>
                <w:rFonts w:cstheme="minorHAnsi"/>
              </w:rPr>
              <w:t xml:space="preserve">Uruchomienie sygnalizatorów akustycznych </w:t>
            </w:r>
            <w:r>
              <w:rPr>
                <w:rFonts w:cstheme="minorHAnsi"/>
              </w:rPr>
              <w:t>w strefie wystąpienia zagrożenia</w:t>
            </w:r>
            <w:r w:rsidRPr="00FA161E">
              <w:rPr>
                <w:rFonts w:cstheme="minorHAnsi"/>
              </w:rPr>
              <w:t xml:space="preserve">, </w:t>
            </w:r>
          </w:p>
          <w:p w:rsidR="00FA161E" w:rsidRPr="00FA161E" w:rsidRDefault="00FA161E" w:rsidP="00FA161E">
            <w:pPr>
              <w:autoSpaceDE w:val="0"/>
              <w:autoSpaceDN w:val="0"/>
              <w:adjustRightInd w:val="0"/>
              <w:jc w:val="center"/>
              <w:rPr>
                <w:rFonts w:cstheme="minorHAnsi"/>
              </w:rPr>
            </w:pPr>
            <w:r w:rsidRPr="00FA161E">
              <w:rPr>
                <w:rFonts w:cstheme="minorHAnsi"/>
              </w:rPr>
              <w:t>Alarm II stopnia</w:t>
            </w:r>
          </w:p>
          <w:p w:rsidR="00FA161E" w:rsidRPr="00FA161E" w:rsidRDefault="00FA161E" w:rsidP="00FA161E">
            <w:pPr>
              <w:autoSpaceDE w:val="0"/>
              <w:autoSpaceDN w:val="0"/>
              <w:adjustRightInd w:val="0"/>
              <w:jc w:val="center"/>
              <w:rPr>
                <w:rFonts w:cstheme="minorHAnsi"/>
              </w:rPr>
            </w:pPr>
            <w:r w:rsidRPr="00FA161E">
              <w:rPr>
                <w:rFonts w:cstheme="minorHAnsi"/>
              </w:rPr>
              <w:t xml:space="preserve">Uruchomienie </w:t>
            </w:r>
            <w:r>
              <w:rPr>
                <w:rFonts w:cstheme="minorHAnsi"/>
              </w:rPr>
              <w:t>systemu oddymiania</w:t>
            </w:r>
            <w:r w:rsidRPr="00FA161E">
              <w:rPr>
                <w:rFonts w:cstheme="minorHAnsi"/>
              </w:rPr>
              <w:t xml:space="preserve"> jeśli pożar powstał w danej strefie </w:t>
            </w:r>
            <w:r>
              <w:rPr>
                <w:rFonts w:cstheme="minorHAnsi"/>
              </w:rPr>
              <w:t>klatki schodowej</w:t>
            </w:r>
          </w:p>
          <w:p w:rsidR="007D456A" w:rsidRPr="00FA161E" w:rsidRDefault="00FA161E" w:rsidP="00FA161E">
            <w:pPr>
              <w:autoSpaceDE w:val="0"/>
              <w:autoSpaceDN w:val="0"/>
              <w:adjustRightInd w:val="0"/>
              <w:jc w:val="center"/>
              <w:rPr>
                <w:rFonts w:cstheme="minorHAnsi"/>
              </w:rPr>
            </w:pPr>
            <w:r>
              <w:rPr>
                <w:rFonts w:cstheme="minorHAnsi"/>
              </w:rPr>
              <w:t>Wy</w:t>
            </w:r>
            <w:r w:rsidRPr="00FA161E">
              <w:rPr>
                <w:rFonts w:cstheme="minorHAnsi"/>
              </w:rPr>
              <w:t>łą</w:t>
            </w:r>
            <w:r>
              <w:rPr>
                <w:rFonts w:cstheme="minorHAnsi"/>
              </w:rPr>
              <w:t>czenie wentylacji w budynku wystąpienia zagrożenia</w:t>
            </w:r>
          </w:p>
        </w:tc>
      </w:tr>
    </w:tbl>
    <w:p w:rsidR="007D456A" w:rsidRDefault="007D456A" w:rsidP="001566ED">
      <w:pPr>
        <w:autoSpaceDE w:val="0"/>
        <w:autoSpaceDN w:val="0"/>
        <w:adjustRightInd w:val="0"/>
        <w:spacing w:after="0" w:line="240" w:lineRule="auto"/>
        <w:rPr>
          <w:rFonts w:cstheme="minorHAnsi"/>
        </w:rPr>
      </w:pPr>
    </w:p>
    <w:p w:rsidR="00D84A32" w:rsidRDefault="00D84A32" w:rsidP="001566ED">
      <w:pPr>
        <w:autoSpaceDE w:val="0"/>
        <w:autoSpaceDN w:val="0"/>
        <w:adjustRightInd w:val="0"/>
        <w:spacing w:after="0" w:line="240" w:lineRule="auto"/>
        <w:rPr>
          <w:rFonts w:cstheme="minorHAnsi"/>
        </w:rPr>
      </w:pPr>
    </w:p>
    <w:p w:rsidR="00D84A32" w:rsidRDefault="00D84A32" w:rsidP="001566ED">
      <w:pPr>
        <w:autoSpaceDE w:val="0"/>
        <w:autoSpaceDN w:val="0"/>
        <w:adjustRightInd w:val="0"/>
        <w:spacing w:after="0" w:line="240" w:lineRule="auto"/>
        <w:rPr>
          <w:rFonts w:cstheme="minorHAnsi"/>
        </w:rPr>
      </w:pPr>
    </w:p>
    <w:p w:rsidR="00D84A32" w:rsidRDefault="00D84A32" w:rsidP="001566ED">
      <w:pPr>
        <w:autoSpaceDE w:val="0"/>
        <w:autoSpaceDN w:val="0"/>
        <w:adjustRightInd w:val="0"/>
        <w:spacing w:after="0" w:line="240" w:lineRule="auto"/>
        <w:rPr>
          <w:rFonts w:cstheme="minorHAnsi"/>
        </w:rPr>
      </w:pPr>
    </w:p>
    <w:p w:rsidR="00D84A32" w:rsidRPr="00FA161E" w:rsidRDefault="00D84A32" w:rsidP="001566ED">
      <w:pPr>
        <w:autoSpaceDE w:val="0"/>
        <w:autoSpaceDN w:val="0"/>
        <w:adjustRightInd w:val="0"/>
        <w:spacing w:after="0" w:line="240" w:lineRule="auto"/>
        <w:rPr>
          <w:rFonts w:cstheme="minorHAnsi"/>
        </w:rPr>
      </w:pPr>
    </w:p>
    <w:p w:rsidR="00856AAE" w:rsidRDefault="00856AAE" w:rsidP="00856AAE">
      <w:pPr>
        <w:autoSpaceDE w:val="0"/>
        <w:autoSpaceDN w:val="0"/>
        <w:adjustRightInd w:val="0"/>
        <w:spacing w:after="0" w:line="240" w:lineRule="auto"/>
        <w:ind w:firstLine="708"/>
        <w:rPr>
          <w:rFonts w:cstheme="minorHAnsi"/>
        </w:rPr>
      </w:pPr>
      <w:r w:rsidRPr="00FA161E">
        <w:rPr>
          <w:rFonts w:cstheme="minorHAnsi"/>
        </w:rPr>
        <w:lastRenderedPageBreak/>
        <w:t>5.7. Matryca współdziałania instalacji</w:t>
      </w:r>
    </w:p>
    <w:p w:rsidR="00D84A32" w:rsidRPr="00FA161E" w:rsidRDefault="00D84A32" w:rsidP="00856AAE">
      <w:pPr>
        <w:autoSpaceDE w:val="0"/>
        <w:autoSpaceDN w:val="0"/>
        <w:adjustRightInd w:val="0"/>
        <w:spacing w:after="0" w:line="240" w:lineRule="auto"/>
        <w:ind w:firstLine="708"/>
        <w:rPr>
          <w:rFonts w:cstheme="minorHAnsi"/>
        </w:rPr>
      </w:pPr>
    </w:p>
    <w:tbl>
      <w:tblPr>
        <w:tblStyle w:val="Tabela-Siatka"/>
        <w:tblW w:w="14059" w:type="dxa"/>
        <w:jc w:val="center"/>
        <w:tblLook w:val="04A0" w:firstRow="1" w:lastRow="0" w:firstColumn="1" w:lastColumn="0" w:noHBand="0" w:noVBand="1"/>
      </w:tblPr>
      <w:tblGrid>
        <w:gridCol w:w="2920"/>
        <w:gridCol w:w="2343"/>
        <w:gridCol w:w="2329"/>
        <w:gridCol w:w="2216"/>
        <w:gridCol w:w="4251"/>
      </w:tblGrid>
      <w:tr w:rsidR="000228C3" w:rsidRPr="00FA161E" w:rsidTr="000228C3">
        <w:trPr>
          <w:trHeight w:val="1184"/>
          <w:jc w:val="center"/>
        </w:trPr>
        <w:tc>
          <w:tcPr>
            <w:tcW w:w="2920" w:type="dxa"/>
            <w:tcBorders>
              <w:tl2br w:val="single" w:sz="4" w:space="0" w:color="auto"/>
            </w:tcBorders>
            <w:vAlign w:val="center"/>
          </w:tcPr>
          <w:p w:rsidR="006166FD" w:rsidRPr="00FA161E" w:rsidRDefault="006166FD" w:rsidP="006166FD">
            <w:pPr>
              <w:autoSpaceDE w:val="0"/>
              <w:autoSpaceDN w:val="0"/>
              <w:adjustRightInd w:val="0"/>
              <w:jc w:val="right"/>
              <w:rPr>
                <w:rFonts w:cstheme="minorHAnsi"/>
                <w:b/>
              </w:rPr>
            </w:pPr>
            <w:r w:rsidRPr="00FA161E">
              <w:rPr>
                <w:rFonts w:cstheme="minorHAnsi"/>
                <w:b/>
              </w:rPr>
              <w:t>Stan pracy CSP</w:t>
            </w:r>
          </w:p>
          <w:p w:rsidR="006166FD" w:rsidRPr="00FA161E" w:rsidRDefault="006166FD" w:rsidP="00D16484">
            <w:pPr>
              <w:autoSpaceDE w:val="0"/>
              <w:autoSpaceDN w:val="0"/>
              <w:adjustRightInd w:val="0"/>
              <w:jc w:val="center"/>
              <w:rPr>
                <w:rFonts w:cstheme="minorHAnsi"/>
                <w:b/>
              </w:rPr>
            </w:pPr>
          </w:p>
          <w:p w:rsidR="006166FD" w:rsidRPr="00FA161E" w:rsidRDefault="006166FD" w:rsidP="00D16484">
            <w:pPr>
              <w:autoSpaceDE w:val="0"/>
              <w:autoSpaceDN w:val="0"/>
              <w:adjustRightInd w:val="0"/>
              <w:jc w:val="center"/>
              <w:rPr>
                <w:rFonts w:cstheme="minorHAnsi"/>
                <w:b/>
              </w:rPr>
            </w:pPr>
          </w:p>
          <w:p w:rsidR="009B3373" w:rsidRPr="00FA161E" w:rsidRDefault="009B3373" w:rsidP="009B3373">
            <w:pPr>
              <w:autoSpaceDE w:val="0"/>
              <w:autoSpaceDN w:val="0"/>
              <w:adjustRightInd w:val="0"/>
              <w:rPr>
                <w:rFonts w:cstheme="minorHAnsi"/>
                <w:b/>
              </w:rPr>
            </w:pPr>
            <w:r w:rsidRPr="00FA161E">
              <w:rPr>
                <w:rFonts w:cstheme="minorHAnsi"/>
                <w:b/>
              </w:rPr>
              <w:t>Obsługa</w:t>
            </w:r>
          </w:p>
          <w:p w:rsidR="006166FD" w:rsidRPr="00FA161E" w:rsidRDefault="009B3373" w:rsidP="009B3373">
            <w:pPr>
              <w:autoSpaceDE w:val="0"/>
              <w:autoSpaceDN w:val="0"/>
              <w:adjustRightInd w:val="0"/>
              <w:rPr>
                <w:rFonts w:cstheme="minorHAnsi"/>
                <w:b/>
              </w:rPr>
            </w:pPr>
            <w:r w:rsidRPr="00FA161E">
              <w:rPr>
                <w:rFonts w:cstheme="minorHAnsi"/>
                <w:b/>
              </w:rPr>
              <w:t>Instalacja</w:t>
            </w:r>
          </w:p>
          <w:p w:rsidR="009B3373" w:rsidRPr="00FA161E" w:rsidRDefault="009B3373" w:rsidP="009B3373">
            <w:pPr>
              <w:autoSpaceDE w:val="0"/>
              <w:autoSpaceDN w:val="0"/>
              <w:adjustRightInd w:val="0"/>
              <w:rPr>
                <w:rFonts w:cstheme="minorHAnsi"/>
                <w:b/>
              </w:rPr>
            </w:pPr>
            <w:r w:rsidRPr="00FA161E">
              <w:rPr>
                <w:rFonts w:cstheme="minorHAnsi"/>
                <w:b/>
              </w:rPr>
              <w:t>współpracująca</w:t>
            </w:r>
          </w:p>
        </w:tc>
        <w:tc>
          <w:tcPr>
            <w:tcW w:w="2343" w:type="dxa"/>
            <w:vAlign w:val="center"/>
          </w:tcPr>
          <w:p w:rsidR="006166FD" w:rsidRPr="00FA161E" w:rsidRDefault="009B3373" w:rsidP="00BE327B">
            <w:pPr>
              <w:autoSpaceDE w:val="0"/>
              <w:autoSpaceDN w:val="0"/>
              <w:adjustRightInd w:val="0"/>
              <w:jc w:val="center"/>
              <w:rPr>
                <w:rFonts w:cstheme="minorHAnsi"/>
                <w:b/>
              </w:rPr>
            </w:pPr>
            <w:r w:rsidRPr="00FA161E">
              <w:rPr>
                <w:rFonts w:cstheme="minorHAnsi"/>
                <w:b/>
              </w:rPr>
              <w:t xml:space="preserve">Dozorowanie </w:t>
            </w:r>
            <w:r w:rsidR="00BE327B">
              <w:rPr>
                <w:rFonts w:cstheme="minorHAnsi"/>
                <w:b/>
              </w:rPr>
              <w:t>CSP</w:t>
            </w:r>
          </w:p>
        </w:tc>
        <w:tc>
          <w:tcPr>
            <w:tcW w:w="2329" w:type="dxa"/>
            <w:vAlign w:val="center"/>
          </w:tcPr>
          <w:p w:rsidR="006166FD" w:rsidRPr="00FA161E" w:rsidRDefault="009B3373" w:rsidP="00BE327B">
            <w:pPr>
              <w:autoSpaceDE w:val="0"/>
              <w:autoSpaceDN w:val="0"/>
              <w:adjustRightInd w:val="0"/>
              <w:jc w:val="center"/>
              <w:rPr>
                <w:rFonts w:cstheme="minorHAnsi"/>
                <w:b/>
              </w:rPr>
            </w:pPr>
            <w:r w:rsidRPr="00FA161E">
              <w:rPr>
                <w:rFonts w:cstheme="minorHAnsi"/>
                <w:b/>
              </w:rPr>
              <w:t>Alarm I stopnia</w:t>
            </w:r>
            <w:r w:rsidR="00BE327B">
              <w:rPr>
                <w:rFonts w:cstheme="minorHAnsi"/>
                <w:b/>
              </w:rPr>
              <w:t xml:space="preserve"> CSP</w:t>
            </w:r>
          </w:p>
        </w:tc>
        <w:tc>
          <w:tcPr>
            <w:tcW w:w="2216" w:type="dxa"/>
            <w:vAlign w:val="center"/>
          </w:tcPr>
          <w:p w:rsidR="006166FD" w:rsidRPr="00FA161E" w:rsidRDefault="009B3373" w:rsidP="00BE327B">
            <w:pPr>
              <w:autoSpaceDE w:val="0"/>
              <w:autoSpaceDN w:val="0"/>
              <w:adjustRightInd w:val="0"/>
              <w:jc w:val="center"/>
              <w:rPr>
                <w:rFonts w:cstheme="minorHAnsi"/>
                <w:b/>
              </w:rPr>
            </w:pPr>
            <w:r w:rsidRPr="00FA161E">
              <w:rPr>
                <w:rFonts w:cstheme="minorHAnsi"/>
                <w:b/>
              </w:rPr>
              <w:t xml:space="preserve">Alarm II stopnia </w:t>
            </w:r>
            <w:r w:rsidR="00BE327B">
              <w:rPr>
                <w:rFonts w:cstheme="minorHAnsi"/>
                <w:b/>
              </w:rPr>
              <w:t>CSP</w:t>
            </w:r>
          </w:p>
        </w:tc>
        <w:tc>
          <w:tcPr>
            <w:tcW w:w="4251" w:type="dxa"/>
            <w:vAlign w:val="center"/>
          </w:tcPr>
          <w:p w:rsidR="006166FD" w:rsidRPr="00FA161E" w:rsidRDefault="009B3373" w:rsidP="00D16484">
            <w:pPr>
              <w:autoSpaceDE w:val="0"/>
              <w:autoSpaceDN w:val="0"/>
              <w:adjustRightInd w:val="0"/>
              <w:jc w:val="center"/>
              <w:rPr>
                <w:rFonts w:cstheme="minorHAnsi"/>
                <w:b/>
              </w:rPr>
            </w:pPr>
            <w:r w:rsidRPr="00FA161E">
              <w:rPr>
                <w:rFonts w:cstheme="minorHAnsi"/>
                <w:b/>
              </w:rPr>
              <w:t>Uszkodzenie techniczne</w:t>
            </w:r>
          </w:p>
        </w:tc>
      </w:tr>
      <w:tr w:rsidR="006166FD" w:rsidRPr="00FA161E" w:rsidTr="000228C3">
        <w:trPr>
          <w:jc w:val="center"/>
        </w:trPr>
        <w:tc>
          <w:tcPr>
            <w:tcW w:w="2920" w:type="dxa"/>
            <w:vAlign w:val="center"/>
          </w:tcPr>
          <w:p w:rsidR="006166FD" w:rsidRPr="00FA161E" w:rsidRDefault="009B3373" w:rsidP="00D16484">
            <w:pPr>
              <w:autoSpaceDE w:val="0"/>
              <w:autoSpaceDN w:val="0"/>
              <w:adjustRightInd w:val="0"/>
              <w:jc w:val="center"/>
              <w:rPr>
                <w:rFonts w:cstheme="minorHAnsi"/>
              </w:rPr>
            </w:pPr>
            <w:r w:rsidRPr="00FA161E">
              <w:rPr>
                <w:rFonts w:cstheme="minorHAnsi"/>
              </w:rPr>
              <w:t>Obsługa instalacji</w:t>
            </w:r>
          </w:p>
        </w:tc>
        <w:tc>
          <w:tcPr>
            <w:tcW w:w="2343" w:type="dxa"/>
            <w:vAlign w:val="center"/>
          </w:tcPr>
          <w:p w:rsidR="006166FD" w:rsidRPr="00FA161E" w:rsidRDefault="009B3373" w:rsidP="000228C3">
            <w:pPr>
              <w:pStyle w:val="Akapitzlist"/>
              <w:autoSpaceDE w:val="0"/>
              <w:autoSpaceDN w:val="0"/>
              <w:adjustRightInd w:val="0"/>
              <w:ind w:left="8"/>
              <w:jc w:val="center"/>
              <w:rPr>
                <w:rFonts w:cstheme="minorHAnsi"/>
              </w:rPr>
            </w:pPr>
            <w:r w:rsidRPr="00FA161E">
              <w:rPr>
                <w:rFonts w:cstheme="minorHAnsi"/>
              </w:rPr>
              <w:t>Przegląd parametrów centrali w ramach obsługi codziennej</w:t>
            </w:r>
          </w:p>
        </w:tc>
        <w:tc>
          <w:tcPr>
            <w:tcW w:w="2329" w:type="dxa"/>
            <w:vAlign w:val="center"/>
          </w:tcPr>
          <w:p w:rsidR="006166FD" w:rsidRPr="00FA161E" w:rsidRDefault="009B3373" w:rsidP="00D16484">
            <w:pPr>
              <w:autoSpaceDE w:val="0"/>
              <w:autoSpaceDN w:val="0"/>
              <w:adjustRightInd w:val="0"/>
              <w:jc w:val="center"/>
              <w:rPr>
                <w:rFonts w:cstheme="minorHAnsi"/>
              </w:rPr>
            </w:pPr>
            <w:r w:rsidRPr="00FA161E">
              <w:rPr>
                <w:rFonts w:cstheme="minorHAnsi"/>
              </w:rPr>
              <w:t>Potwierdzenie przyjęcia alarmu w czasie nie dłuższym niż T1=30s rozpoznanie sytuacji pożarowej w czasie nie dłuższym niż T2=4min, wciśnięcie ROP w przypadku wykrycia pożaru</w:t>
            </w:r>
          </w:p>
        </w:tc>
        <w:tc>
          <w:tcPr>
            <w:tcW w:w="2216" w:type="dxa"/>
            <w:vAlign w:val="center"/>
          </w:tcPr>
          <w:p w:rsidR="006166FD" w:rsidRPr="00FA161E" w:rsidRDefault="009B3373" w:rsidP="00D16484">
            <w:pPr>
              <w:autoSpaceDE w:val="0"/>
              <w:autoSpaceDN w:val="0"/>
              <w:adjustRightInd w:val="0"/>
              <w:jc w:val="center"/>
              <w:rPr>
                <w:rFonts w:cstheme="minorHAnsi"/>
              </w:rPr>
            </w:pPr>
            <w:r w:rsidRPr="00FA161E">
              <w:rPr>
                <w:rFonts w:cstheme="minorHAnsi"/>
              </w:rPr>
              <w:t>Podejmowanie działań zgodnych z instrukcją bezpieczeństwa pożarowego</w:t>
            </w:r>
          </w:p>
        </w:tc>
        <w:tc>
          <w:tcPr>
            <w:tcW w:w="4251" w:type="dxa"/>
            <w:vAlign w:val="center"/>
          </w:tcPr>
          <w:p w:rsidR="006166FD" w:rsidRPr="00FA161E" w:rsidRDefault="009B3373" w:rsidP="00D16484">
            <w:pPr>
              <w:autoSpaceDE w:val="0"/>
              <w:autoSpaceDN w:val="0"/>
              <w:adjustRightInd w:val="0"/>
              <w:jc w:val="center"/>
              <w:rPr>
                <w:rFonts w:cstheme="minorHAnsi"/>
              </w:rPr>
            </w:pPr>
            <w:r w:rsidRPr="00FA161E">
              <w:rPr>
                <w:rFonts w:cstheme="minorHAnsi"/>
              </w:rPr>
              <w:t>Podejmowanie działań zgodnych z instrukcją bezpieczeństwa pożarowego</w:t>
            </w:r>
          </w:p>
        </w:tc>
      </w:tr>
      <w:tr w:rsidR="006166FD" w:rsidRPr="00FA161E" w:rsidTr="000228C3">
        <w:trPr>
          <w:jc w:val="center"/>
        </w:trPr>
        <w:tc>
          <w:tcPr>
            <w:tcW w:w="2920" w:type="dxa"/>
            <w:vAlign w:val="center"/>
          </w:tcPr>
          <w:p w:rsidR="006166FD" w:rsidRPr="00FA161E" w:rsidRDefault="00BE327B" w:rsidP="00D16484">
            <w:pPr>
              <w:autoSpaceDE w:val="0"/>
              <w:autoSpaceDN w:val="0"/>
              <w:adjustRightInd w:val="0"/>
              <w:jc w:val="center"/>
              <w:rPr>
                <w:rFonts w:cstheme="minorHAnsi"/>
              </w:rPr>
            </w:pPr>
            <w:r>
              <w:rPr>
                <w:rFonts w:cstheme="minorHAnsi"/>
              </w:rPr>
              <w:t>Centrala sygnalizacji pożaru</w:t>
            </w:r>
          </w:p>
        </w:tc>
        <w:tc>
          <w:tcPr>
            <w:tcW w:w="2343" w:type="dxa"/>
            <w:vAlign w:val="center"/>
          </w:tcPr>
          <w:p w:rsidR="006166FD" w:rsidRPr="00FA161E" w:rsidRDefault="009B3373" w:rsidP="00D16484">
            <w:pPr>
              <w:autoSpaceDE w:val="0"/>
              <w:autoSpaceDN w:val="0"/>
              <w:adjustRightInd w:val="0"/>
              <w:jc w:val="center"/>
              <w:rPr>
                <w:rFonts w:cstheme="minorHAnsi"/>
              </w:rPr>
            </w:pPr>
            <w:r w:rsidRPr="00FA161E">
              <w:rPr>
                <w:rFonts w:cstheme="minorHAnsi"/>
              </w:rPr>
              <w:t>Dozorowanie</w:t>
            </w:r>
          </w:p>
        </w:tc>
        <w:tc>
          <w:tcPr>
            <w:tcW w:w="2329" w:type="dxa"/>
            <w:vAlign w:val="center"/>
          </w:tcPr>
          <w:p w:rsidR="006166FD" w:rsidRPr="00FA161E" w:rsidRDefault="009B3373" w:rsidP="00D16484">
            <w:pPr>
              <w:autoSpaceDE w:val="0"/>
              <w:autoSpaceDN w:val="0"/>
              <w:adjustRightInd w:val="0"/>
              <w:jc w:val="center"/>
              <w:rPr>
                <w:rFonts w:cstheme="minorHAnsi"/>
              </w:rPr>
            </w:pPr>
            <w:r w:rsidRPr="00FA161E">
              <w:rPr>
                <w:rFonts w:cstheme="minorHAnsi"/>
              </w:rPr>
              <w:t>-</w:t>
            </w:r>
          </w:p>
        </w:tc>
        <w:tc>
          <w:tcPr>
            <w:tcW w:w="2216" w:type="dxa"/>
            <w:vAlign w:val="center"/>
          </w:tcPr>
          <w:p w:rsidR="006166FD" w:rsidRPr="00FA161E" w:rsidRDefault="009B3373" w:rsidP="00D16484">
            <w:pPr>
              <w:autoSpaceDE w:val="0"/>
              <w:autoSpaceDN w:val="0"/>
              <w:adjustRightInd w:val="0"/>
              <w:jc w:val="center"/>
              <w:rPr>
                <w:rFonts w:cstheme="minorHAnsi"/>
              </w:rPr>
            </w:pPr>
            <w:r w:rsidRPr="00FA161E">
              <w:rPr>
                <w:rFonts w:cstheme="minorHAnsi"/>
              </w:rPr>
              <w:t>-</w:t>
            </w:r>
          </w:p>
        </w:tc>
        <w:tc>
          <w:tcPr>
            <w:tcW w:w="4251" w:type="dxa"/>
            <w:vAlign w:val="center"/>
          </w:tcPr>
          <w:p w:rsidR="006166FD" w:rsidRPr="00FA161E" w:rsidRDefault="009B3373" w:rsidP="00D16484">
            <w:pPr>
              <w:autoSpaceDE w:val="0"/>
              <w:autoSpaceDN w:val="0"/>
              <w:adjustRightInd w:val="0"/>
              <w:jc w:val="center"/>
              <w:rPr>
                <w:rFonts w:cstheme="minorHAnsi"/>
              </w:rPr>
            </w:pPr>
            <w:r w:rsidRPr="00FA161E">
              <w:rPr>
                <w:rFonts w:cstheme="minorHAnsi"/>
              </w:rPr>
              <w:t>Dozorowanie, sygnalizacja uszkodzona</w:t>
            </w:r>
          </w:p>
        </w:tc>
      </w:tr>
      <w:tr w:rsidR="009B3373" w:rsidRPr="00FA161E" w:rsidTr="000228C3">
        <w:trPr>
          <w:jc w:val="center"/>
        </w:trPr>
        <w:tc>
          <w:tcPr>
            <w:tcW w:w="2920" w:type="dxa"/>
            <w:vAlign w:val="center"/>
          </w:tcPr>
          <w:p w:rsidR="009B3373" w:rsidRPr="00FA161E" w:rsidRDefault="00FA161E" w:rsidP="00FA161E">
            <w:pPr>
              <w:autoSpaceDE w:val="0"/>
              <w:autoSpaceDN w:val="0"/>
              <w:adjustRightInd w:val="0"/>
              <w:jc w:val="center"/>
              <w:rPr>
                <w:rFonts w:cstheme="minorHAnsi"/>
              </w:rPr>
            </w:pPr>
            <w:r>
              <w:rPr>
                <w:rFonts w:cstheme="minorHAnsi"/>
              </w:rPr>
              <w:t>System wentylacji</w:t>
            </w:r>
          </w:p>
        </w:tc>
        <w:tc>
          <w:tcPr>
            <w:tcW w:w="2343" w:type="dxa"/>
            <w:vAlign w:val="center"/>
          </w:tcPr>
          <w:p w:rsidR="009B3373" w:rsidRPr="00FA161E" w:rsidRDefault="009B3373" w:rsidP="00D16484">
            <w:pPr>
              <w:autoSpaceDE w:val="0"/>
              <w:autoSpaceDN w:val="0"/>
              <w:adjustRightInd w:val="0"/>
              <w:jc w:val="center"/>
              <w:rPr>
                <w:rFonts w:cstheme="minorHAnsi"/>
              </w:rPr>
            </w:pPr>
            <w:r w:rsidRPr="00FA161E">
              <w:rPr>
                <w:rFonts w:cstheme="minorHAnsi"/>
              </w:rPr>
              <w:t>Normalna praca</w:t>
            </w:r>
          </w:p>
        </w:tc>
        <w:tc>
          <w:tcPr>
            <w:tcW w:w="2329" w:type="dxa"/>
            <w:vAlign w:val="center"/>
          </w:tcPr>
          <w:p w:rsidR="009B3373" w:rsidRPr="00FA161E" w:rsidRDefault="00FA161E" w:rsidP="00D16484">
            <w:pPr>
              <w:autoSpaceDE w:val="0"/>
              <w:autoSpaceDN w:val="0"/>
              <w:adjustRightInd w:val="0"/>
              <w:jc w:val="center"/>
              <w:rPr>
                <w:rFonts w:cstheme="minorHAnsi"/>
              </w:rPr>
            </w:pPr>
            <w:r w:rsidRPr="00FA161E">
              <w:rPr>
                <w:rFonts w:cstheme="minorHAnsi"/>
              </w:rPr>
              <w:t>Normalna praca</w:t>
            </w:r>
          </w:p>
        </w:tc>
        <w:tc>
          <w:tcPr>
            <w:tcW w:w="2216" w:type="dxa"/>
            <w:vAlign w:val="center"/>
          </w:tcPr>
          <w:p w:rsidR="009B3373" w:rsidRPr="00FA161E" w:rsidRDefault="009B3373" w:rsidP="00D16484">
            <w:pPr>
              <w:autoSpaceDE w:val="0"/>
              <w:autoSpaceDN w:val="0"/>
              <w:adjustRightInd w:val="0"/>
              <w:jc w:val="center"/>
              <w:rPr>
                <w:rFonts w:cstheme="minorHAnsi"/>
              </w:rPr>
            </w:pPr>
            <w:r w:rsidRPr="00FA161E">
              <w:rPr>
                <w:rFonts w:cstheme="minorHAnsi"/>
              </w:rPr>
              <w:t>Wentylatory stop</w:t>
            </w:r>
          </w:p>
        </w:tc>
        <w:tc>
          <w:tcPr>
            <w:tcW w:w="4251" w:type="dxa"/>
            <w:vAlign w:val="center"/>
          </w:tcPr>
          <w:p w:rsidR="009B3373" w:rsidRPr="00FA161E" w:rsidRDefault="00BE327B" w:rsidP="00D16484">
            <w:pPr>
              <w:autoSpaceDE w:val="0"/>
              <w:autoSpaceDN w:val="0"/>
              <w:adjustRightInd w:val="0"/>
              <w:jc w:val="center"/>
              <w:rPr>
                <w:rFonts w:cstheme="minorHAnsi"/>
              </w:rPr>
            </w:pPr>
            <w:r>
              <w:rPr>
                <w:rFonts w:cstheme="minorHAnsi"/>
              </w:rPr>
              <w:t>Brak reakcji centrali CSP</w:t>
            </w:r>
          </w:p>
        </w:tc>
      </w:tr>
      <w:tr w:rsidR="009B3373" w:rsidRPr="00FA161E" w:rsidTr="000228C3">
        <w:trPr>
          <w:jc w:val="center"/>
        </w:trPr>
        <w:tc>
          <w:tcPr>
            <w:tcW w:w="2920" w:type="dxa"/>
            <w:vAlign w:val="center"/>
          </w:tcPr>
          <w:p w:rsidR="009B3373" w:rsidRPr="00FA161E" w:rsidRDefault="00FA161E" w:rsidP="00D16484">
            <w:pPr>
              <w:autoSpaceDE w:val="0"/>
              <w:autoSpaceDN w:val="0"/>
              <w:adjustRightInd w:val="0"/>
              <w:jc w:val="center"/>
              <w:rPr>
                <w:rFonts w:cstheme="minorHAnsi"/>
              </w:rPr>
            </w:pPr>
            <w:r>
              <w:rPr>
                <w:rFonts w:cstheme="minorHAnsi"/>
              </w:rPr>
              <w:t>Sekcja oddymiania</w:t>
            </w:r>
          </w:p>
        </w:tc>
        <w:tc>
          <w:tcPr>
            <w:tcW w:w="2343" w:type="dxa"/>
            <w:vAlign w:val="center"/>
          </w:tcPr>
          <w:p w:rsidR="009B3373" w:rsidRPr="00FA161E" w:rsidRDefault="009B3373" w:rsidP="00D16484">
            <w:pPr>
              <w:autoSpaceDE w:val="0"/>
              <w:autoSpaceDN w:val="0"/>
              <w:adjustRightInd w:val="0"/>
              <w:jc w:val="center"/>
              <w:rPr>
                <w:rFonts w:cstheme="minorHAnsi"/>
              </w:rPr>
            </w:pPr>
            <w:r w:rsidRPr="00FA161E">
              <w:rPr>
                <w:rFonts w:cstheme="minorHAnsi"/>
              </w:rPr>
              <w:t>Tryb czuwania</w:t>
            </w:r>
          </w:p>
        </w:tc>
        <w:tc>
          <w:tcPr>
            <w:tcW w:w="2329" w:type="dxa"/>
            <w:vAlign w:val="center"/>
          </w:tcPr>
          <w:p w:rsidR="009B3373" w:rsidRPr="00FA161E" w:rsidRDefault="009B3373" w:rsidP="00D16484">
            <w:pPr>
              <w:autoSpaceDE w:val="0"/>
              <w:autoSpaceDN w:val="0"/>
              <w:adjustRightInd w:val="0"/>
              <w:jc w:val="center"/>
              <w:rPr>
                <w:rFonts w:cstheme="minorHAnsi"/>
              </w:rPr>
            </w:pPr>
            <w:r w:rsidRPr="00FA161E">
              <w:rPr>
                <w:rFonts w:cstheme="minorHAnsi"/>
              </w:rPr>
              <w:t>Tryb czuwania</w:t>
            </w:r>
          </w:p>
        </w:tc>
        <w:tc>
          <w:tcPr>
            <w:tcW w:w="2216" w:type="dxa"/>
            <w:vAlign w:val="center"/>
          </w:tcPr>
          <w:p w:rsidR="009B3373" w:rsidRPr="00FA161E" w:rsidRDefault="009B3373" w:rsidP="00FA161E">
            <w:pPr>
              <w:autoSpaceDE w:val="0"/>
              <w:autoSpaceDN w:val="0"/>
              <w:adjustRightInd w:val="0"/>
              <w:jc w:val="center"/>
              <w:rPr>
                <w:rFonts w:cstheme="minorHAnsi"/>
              </w:rPr>
            </w:pPr>
            <w:r w:rsidRPr="00FA161E">
              <w:rPr>
                <w:rFonts w:cstheme="minorHAnsi"/>
              </w:rPr>
              <w:t xml:space="preserve">Uruchomienie oddymiania, jeśli pożar powstał w </w:t>
            </w:r>
            <w:r w:rsidR="00FA161E">
              <w:rPr>
                <w:rFonts w:cstheme="minorHAnsi"/>
              </w:rPr>
              <w:t>przestrzeni klatki schodowej</w:t>
            </w:r>
          </w:p>
        </w:tc>
        <w:tc>
          <w:tcPr>
            <w:tcW w:w="4251" w:type="dxa"/>
            <w:vAlign w:val="center"/>
          </w:tcPr>
          <w:p w:rsidR="009B3373" w:rsidRPr="00FA161E" w:rsidRDefault="009B3373" w:rsidP="00BE327B">
            <w:pPr>
              <w:autoSpaceDE w:val="0"/>
              <w:autoSpaceDN w:val="0"/>
              <w:adjustRightInd w:val="0"/>
              <w:jc w:val="center"/>
              <w:rPr>
                <w:rFonts w:cstheme="minorHAnsi"/>
              </w:rPr>
            </w:pPr>
            <w:r w:rsidRPr="00FA161E">
              <w:rPr>
                <w:rFonts w:cstheme="minorHAnsi"/>
              </w:rPr>
              <w:t xml:space="preserve">Sygnalizacja uszkodzenia, przekazanie sygnału alarmu </w:t>
            </w:r>
            <w:r w:rsidR="00FA161E">
              <w:rPr>
                <w:rFonts w:cstheme="minorHAnsi"/>
              </w:rPr>
              <w:t>technicznego</w:t>
            </w:r>
            <w:r w:rsidRPr="00FA161E">
              <w:rPr>
                <w:rFonts w:cstheme="minorHAnsi"/>
              </w:rPr>
              <w:t xml:space="preserve"> do </w:t>
            </w:r>
            <w:r w:rsidR="00BE327B">
              <w:rPr>
                <w:rFonts w:cstheme="minorHAnsi"/>
              </w:rPr>
              <w:t>CSP</w:t>
            </w:r>
          </w:p>
        </w:tc>
      </w:tr>
    </w:tbl>
    <w:p w:rsidR="001566ED" w:rsidRDefault="001566ED" w:rsidP="00E101A6">
      <w:pPr>
        <w:pStyle w:val="Default"/>
        <w:rPr>
          <w:color w:val="auto"/>
        </w:rPr>
      </w:pPr>
    </w:p>
    <w:sectPr w:rsidR="001566ED" w:rsidSect="00E101A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486" w:rsidRDefault="00672486" w:rsidP="001566ED">
      <w:pPr>
        <w:spacing w:after="0" w:line="240" w:lineRule="auto"/>
      </w:pPr>
      <w:r>
        <w:separator/>
      </w:r>
    </w:p>
  </w:endnote>
  <w:endnote w:type="continuationSeparator" w:id="0">
    <w:p w:rsidR="00672486" w:rsidRDefault="00672486" w:rsidP="0015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312503"/>
      <w:docPartObj>
        <w:docPartGallery w:val="Page Numbers (Bottom of Page)"/>
        <w:docPartUnique/>
      </w:docPartObj>
    </w:sdtPr>
    <w:sdtContent>
      <w:p w:rsidR="009134D5" w:rsidRDefault="009134D5">
        <w:pPr>
          <w:pStyle w:val="Stopka"/>
          <w:jc w:val="center"/>
        </w:pPr>
        <w:r>
          <w:fldChar w:fldCharType="begin"/>
        </w:r>
        <w:r>
          <w:instrText>PAGE   \* MERGEFORMAT</w:instrText>
        </w:r>
        <w:r>
          <w:fldChar w:fldCharType="separate"/>
        </w:r>
        <w:r w:rsidR="00E14747">
          <w:rPr>
            <w:noProof/>
          </w:rPr>
          <w:t>22</w:t>
        </w:r>
        <w:r>
          <w:fldChar w:fldCharType="end"/>
        </w:r>
      </w:p>
    </w:sdtContent>
  </w:sdt>
  <w:p w:rsidR="009134D5" w:rsidRDefault="009134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486" w:rsidRDefault="00672486" w:rsidP="001566ED">
      <w:pPr>
        <w:spacing w:after="0" w:line="240" w:lineRule="auto"/>
      </w:pPr>
      <w:r>
        <w:separator/>
      </w:r>
    </w:p>
  </w:footnote>
  <w:footnote w:type="continuationSeparator" w:id="0">
    <w:p w:rsidR="00672486" w:rsidRDefault="00672486" w:rsidP="00156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86" w:rsidRDefault="00672486" w:rsidP="00693978">
    <w:pPr>
      <w:pStyle w:val="Default"/>
      <w:jc w:val="both"/>
      <w:rPr>
        <w:rFonts w:ascii="Calibri" w:hAnsi="Calibri" w:cs="Calibri"/>
        <w:color w:val="auto"/>
        <w:sz w:val="22"/>
        <w:szCs w:val="22"/>
      </w:rPr>
    </w:pPr>
    <w:r>
      <w:rPr>
        <w:rFonts w:ascii="Calibri" w:hAnsi="Calibri" w:cs="Calibri"/>
        <w:b/>
        <w:bCs/>
        <w:color w:val="auto"/>
        <w:sz w:val="22"/>
        <w:szCs w:val="22"/>
      </w:rPr>
      <w:t xml:space="preserve">SCENARIUSZ ROZWOJU ZDARZEŃ PODCZAS POŻARU DLA </w:t>
    </w:r>
    <w:r w:rsidR="00E14747">
      <w:rPr>
        <w:rFonts w:ascii="Calibri" w:hAnsi="Calibri" w:cs="Calibri"/>
        <w:b/>
        <w:bCs/>
        <w:color w:val="auto"/>
        <w:sz w:val="22"/>
        <w:szCs w:val="22"/>
      </w:rPr>
      <w:t>BUDYNKÓW A-B-C-D SZPITALA POWIATOWEGO W PIŃCZOWIE</w:t>
    </w:r>
  </w:p>
  <w:p w:rsidR="00672486" w:rsidRDefault="006724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Symbol"/>
        <w:sz w:val="20"/>
        <w:szCs w:val="20"/>
      </w:rPr>
    </w:lvl>
  </w:abstractNum>
  <w:abstractNum w:abstractNumId="1">
    <w:nsid w:val="00000009"/>
    <w:multiLevelType w:val="singleLevel"/>
    <w:tmpl w:val="00000009"/>
    <w:name w:val="WW8Num9"/>
    <w:lvl w:ilvl="0">
      <w:start w:val="1"/>
      <w:numFmt w:val="bullet"/>
      <w:lvlText w:val=""/>
      <w:lvlJc w:val="left"/>
      <w:pPr>
        <w:tabs>
          <w:tab w:val="num" w:pos="1080"/>
        </w:tabs>
        <w:ind w:left="1080" w:hanging="360"/>
      </w:pPr>
      <w:rPr>
        <w:rFonts w:ascii="Symbol" w:hAnsi="Symbol" w:cs="Symbol"/>
        <w:color w:val="000000"/>
        <w:sz w:val="20"/>
        <w:szCs w:val="24"/>
      </w:rPr>
    </w:lvl>
  </w:abstractNum>
  <w:abstractNum w:abstractNumId="2">
    <w:nsid w:val="0000000B"/>
    <w:multiLevelType w:val="singleLevel"/>
    <w:tmpl w:val="0000000B"/>
    <w:name w:val="WW8Num11"/>
    <w:lvl w:ilvl="0">
      <w:start w:val="1"/>
      <w:numFmt w:val="bullet"/>
      <w:lvlText w:val=""/>
      <w:lvlJc w:val="left"/>
      <w:pPr>
        <w:tabs>
          <w:tab w:val="num" w:pos="360"/>
        </w:tabs>
        <w:ind w:left="360" w:hanging="360"/>
      </w:pPr>
      <w:rPr>
        <w:rFonts w:ascii="Symbol" w:hAnsi="Symbol" w:cs="Symbol"/>
      </w:rPr>
    </w:lvl>
  </w:abstractNum>
  <w:abstractNum w:abstractNumId="3">
    <w:nsid w:val="0000000C"/>
    <w:multiLevelType w:val="singleLevel"/>
    <w:tmpl w:val="0000000C"/>
    <w:name w:val="WW8Num12"/>
    <w:lvl w:ilvl="0">
      <w:start w:val="1"/>
      <w:numFmt w:val="decimal"/>
      <w:lvlText w:val="%1."/>
      <w:lvlJc w:val="left"/>
      <w:pPr>
        <w:tabs>
          <w:tab w:val="num" w:pos="720"/>
        </w:tabs>
        <w:ind w:left="720" w:hanging="360"/>
      </w:pPr>
      <w:rPr>
        <w:rFonts w:ascii="Symbol" w:hAnsi="Symbol" w:cs="Symbol"/>
      </w:rPr>
    </w:lvl>
  </w:abstractNum>
  <w:abstractNum w:abstractNumId="4">
    <w:nsid w:val="0000000F"/>
    <w:multiLevelType w:val="singleLevel"/>
    <w:tmpl w:val="0000000F"/>
    <w:name w:val="WW8Num15"/>
    <w:lvl w:ilvl="0">
      <w:start w:val="1"/>
      <w:numFmt w:val="bullet"/>
      <w:lvlText w:val="-"/>
      <w:lvlJc w:val="left"/>
      <w:pPr>
        <w:tabs>
          <w:tab w:val="num" w:pos="360"/>
        </w:tabs>
        <w:ind w:left="360" w:hanging="360"/>
      </w:pPr>
      <w:rPr>
        <w:rFonts w:ascii="OpenSymbol" w:hAnsi="OpenSymbol" w:cs="Symbol"/>
        <w:color w:val="000000"/>
        <w:sz w:val="20"/>
        <w:szCs w:val="24"/>
      </w:rPr>
    </w:lvl>
  </w:abstractNum>
  <w:abstractNum w:abstractNumId="5">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szCs w:val="24"/>
      </w:rPr>
    </w:lvl>
  </w:abstractNum>
  <w:abstractNum w:abstractNumId="6">
    <w:nsid w:val="00000013"/>
    <w:multiLevelType w:val="singleLevel"/>
    <w:tmpl w:val="00000013"/>
    <w:name w:val="WW8Num19"/>
    <w:lvl w:ilvl="0">
      <w:start w:val="1"/>
      <w:numFmt w:val="bullet"/>
      <w:lvlText w:val="-"/>
      <w:lvlJc w:val="left"/>
      <w:pPr>
        <w:tabs>
          <w:tab w:val="num" w:pos="360"/>
        </w:tabs>
        <w:ind w:left="360" w:hanging="360"/>
      </w:pPr>
      <w:rPr>
        <w:rFonts w:ascii="OpenSymbol" w:hAnsi="OpenSymbol" w:cs="Symbol"/>
        <w:sz w:val="20"/>
      </w:rPr>
    </w:lvl>
  </w:abstractNum>
  <w:abstractNum w:abstractNumId="7">
    <w:nsid w:val="00000016"/>
    <w:multiLevelType w:val="singleLevel"/>
    <w:tmpl w:val="00000016"/>
    <w:name w:val="WW8Num22"/>
    <w:lvl w:ilvl="0">
      <w:start w:val="1"/>
      <w:numFmt w:val="bullet"/>
      <w:lvlText w:val=""/>
      <w:lvlJc w:val="left"/>
      <w:pPr>
        <w:tabs>
          <w:tab w:val="num" w:pos="0"/>
        </w:tabs>
        <w:ind w:left="0" w:firstLine="0"/>
      </w:pPr>
      <w:rPr>
        <w:rFonts w:ascii="Symbol" w:hAnsi="Symbol" w:cs="Symbol"/>
        <w:sz w:val="20"/>
      </w:rPr>
    </w:lvl>
  </w:abstractNum>
  <w:abstractNum w:abstractNumId="8">
    <w:nsid w:val="00000018"/>
    <w:multiLevelType w:val="singleLevel"/>
    <w:tmpl w:val="00000018"/>
    <w:name w:val="WW8Num24"/>
    <w:lvl w:ilvl="0">
      <w:start w:val="1"/>
      <w:numFmt w:val="bullet"/>
      <w:lvlText w:val=""/>
      <w:lvlJc w:val="left"/>
      <w:pPr>
        <w:tabs>
          <w:tab w:val="num" w:pos="0"/>
        </w:tabs>
        <w:ind w:left="720" w:hanging="360"/>
      </w:pPr>
      <w:rPr>
        <w:rFonts w:ascii="Symbol" w:hAnsi="Symbol" w:cs="Symbol"/>
        <w:sz w:val="20"/>
        <w:szCs w:val="24"/>
      </w:rPr>
    </w:lvl>
  </w:abstractNum>
  <w:abstractNum w:abstractNumId="9">
    <w:nsid w:val="027D149F"/>
    <w:multiLevelType w:val="hybridMultilevel"/>
    <w:tmpl w:val="227C4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7A873CB"/>
    <w:multiLevelType w:val="hybridMultilevel"/>
    <w:tmpl w:val="2A2E6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A1208A2"/>
    <w:multiLevelType w:val="hybridMultilevel"/>
    <w:tmpl w:val="DB68B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EC954C1"/>
    <w:multiLevelType w:val="hybridMultilevel"/>
    <w:tmpl w:val="89249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991E5A"/>
    <w:multiLevelType w:val="hybridMultilevel"/>
    <w:tmpl w:val="40EE5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094BD4"/>
    <w:multiLevelType w:val="hybridMultilevel"/>
    <w:tmpl w:val="9AEE0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BB21FCD"/>
    <w:multiLevelType w:val="hybridMultilevel"/>
    <w:tmpl w:val="64580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C967CF"/>
    <w:multiLevelType w:val="hybridMultilevel"/>
    <w:tmpl w:val="13981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7A7EDA"/>
    <w:multiLevelType w:val="hybridMultilevel"/>
    <w:tmpl w:val="A3BAA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D486973"/>
    <w:multiLevelType w:val="hybridMultilevel"/>
    <w:tmpl w:val="79564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EF360B8"/>
    <w:multiLevelType w:val="hybridMultilevel"/>
    <w:tmpl w:val="69822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7032D5F"/>
    <w:multiLevelType w:val="hybridMultilevel"/>
    <w:tmpl w:val="8E2CD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78A6A45"/>
    <w:multiLevelType w:val="hybridMultilevel"/>
    <w:tmpl w:val="3CBEA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6D58F9"/>
    <w:multiLevelType w:val="hybridMultilevel"/>
    <w:tmpl w:val="28E2C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A60176"/>
    <w:multiLevelType w:val="hybridMultilevel"/>
    <w:tmpl w:val="139817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5270CD"/>
    <w:multiLevelType w:val="hybridMultilevel"/>
    <w:tmpl w:val="568A7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9241127"/>
    <w:multiLevelType w:val="hybridMultilevel"/>
    <w:tmpl w:val="7DB04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94731EC"/>
    <w:multiLevelType w:val="hybridMultilevel"/>
    <w:tmpl w:val="7206C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AB637CA"/>
    <w:multiLevelType w:val="hybridMultilevel"/>
    <w:tmpl w:val="6430D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B2D084C"/>
    <w:multiLevelType w:val="hybridMultilevel"/>
    <w:tmpl w:val="18AA9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B330727"/>
    <w:multiLevelType w:val="hybridMultilevel"/>
    <w:tmpl w:val="12267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8153A3D"/>
    <w:multiLevelType w:val="hybridMultilevel"/>
    <w:tmpl w:val="05AE3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E766819"/>
    <w:multiLevelType w:val="hybridMultilevel"/>
    <w:tmpl w:val="C9322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A2F1EAA"/>
    <w:multiLevelType w:val="hybridMultilevel"/>
    <w:tmpl w:val="34368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22"/>
  </w:num>
  <w:num w:numId="4">
    <w:abstractNumId w:val="27"/>
  </w:num>
  <w:num w:numId="5">
    <w:abstractNumId w:val="21"/>
  </w:num>
  <w:num w:numId="6">
    <w:abstractNumId w:val="9"/>
  </w:num>
  <w:num w:numId="7">
    <w:abstractNumId w:val="26"/>
  </w:num>
  <w:num w:numId="8">
    <w:abstractNumId w:val="15"/>
  </w:num>
  <w:num w:numId="9">
    <w:abstractNumId w:val="29"/>
  </w:num>
  <w:num w:numId="10">
    <w:abstractNumId w:val="31"/>
  </w:num>
  <w:num w:numId="11">
    <w:abstractNumId w:val="25"/>
  </w:num>
  <w:num w:numId="12">
    <w:abstractNumId w:val="14"/>
  </w:num>
  <w:num w:numId="13">
    <w:abstractNumId w:val="24"/>
  </w:num>
  <w:num w:numId="14">
    <w:abstractNumId w:val="12"/>
  </w:num>
  <w:num w:numId="15">
    <w:abstractNumId w:val="17"/>
  </w:num>
  <w:num w:numId="16">
    <w:abstractNumId w:val="11"/>
  </w:num>
  <w:num w:numId="17">
    <w:abstractNumId w:val="10"/>
  </w:num>
  <w:num w:numId="18">
    <w:abstractNumId w:val="13"/>
  </w:num>
  <w:num w:numId="19">
    <w:abstractNumId w:val="30"/>
  </w:num>
  <w:num w:numId="20">
    <w:abstractNumId w:val="20"/>
  </w:num>
  <w:num w:numId="21">
    <w:abstractNumId w:val="32"/>
  </w:num>
  <w:num w:numId="22">
    <w:abstractNumId w:val="18"/>
  </w:num>
  <w:num w:numId="23">
    <w:abstractNumId w:val="16"/>
  </w:num>
  <w:num w:numId="24">
    <w:abstractNumId w:val="23"/>
  </w:num>
  <w:num w:numId="25">
    <w:abstractNumId w:val="0"/>
  </w:num>
  <w:num w:numId="26">
    <w:abstractNumId w:val="3"/>
  </w:num>
  <w:num w:numId="27">
    <w:abstractNumId w:val="1"/>
  </w:num>
  <w:num w:numId="28">
    <w:abstractNumId w:val="2"/>
  </w:num>
  <w:num w:numId="29">
    <w:abstractNumId w:val="5"/>
  </w:num>
  <w:num w:numId="30">
    <w:abstractNumId w:val="4"/>
  </w:num>
  <w:num w:numId="31">
    <w:abstractNumId w:val="6"/>
  </w:num>
  <w:num w:numId="32">
    <w:abstractNumId w:val="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09"/>
    <w:rsid w:val="00001E4A"/>
    <w:rsid w:val="000228C3"/>
    <w:rsid w:val="00057213"/>
    <w:rsid w:val="00087BD3"/>
    <w:rsid w:val="001566ED"/>
    <w:rsid w:val="002C6D09"/>
    <w:rsid w:val="003F735A"/>
    <w:rsid w:val="004101C7"/>
    <w:rsid w:val="00535A50"/>
    <w:rsid w:val="005C1340"/>
    <w:rsid w:val="005F5702"/>
    <w:rsid w:val="00604A68"/>
    <w:rsid w:val="006166FD"/>
    <w:rsid w:val="00661994"/>
    <w:rsid w:val="00672486"/>
    <w:rsid w:val="00693978"/>
    <w:rsid w:val="00693D0B"/>
    <w:rsid w:val="006A39F1"/>
    <w:rsid w:val="007D456A"/>
    <w:rsid w:val="0083517D"/>
    <w:rsid w:val="00856AAE"/>
    <w:rsid w:val="008B3147"/>
    <w:rsid w:val="009134D5"/>
    <w:rsid w:val="009B3373"/>
    <w:rsid w:val="009D3D51"/>
    <w:rsid w:val="00A569A3"/>
    <w:rsid w:val="00B25CF6"/>
    <w:rsid w:val="00BE327B"/>
    <w:rsid w:val="00BF6A38"/>
    <w:rsid w:val="00D11B87"/>
    <w:rsid w:val="00D16484"/>
    <w:rsid w:val="00D84A32"/>
    <w:rsid w:val="00DC58EC"/>
    <w:rsid w:val="00E101A6"/>
    <w:rsid w:val="00E14747"/>
    <w:rsid w:val="00EB287C"/>
    <w:rsid w:val="00EF2F5F"/>
    <w:rsid w:val="00F53E58"/>
    <w:rsid w:val="00FA1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6D09"/>
    <w:pPr>
      <w:autoSpaceDE w:val="0"/>
      <w:autoSpaceDN w:val="0"/>
      <w:adjustRightInd w:val="0"/>
      <w:spacing w:after="0" w:line="240" w:lineRule="auto"/>
    </w:pPr>
    <w:rPr>
      <w:rFonts w:ascii="Arial" w:hAnsi="Arial" w:cs="Arial"/>
      <w:color w:val="000000"/>
      <w:sz w:val="24"/>
      <w:szCs w:val="24"/>
    </w:rPr>
  </w:style>
  <w:style w:type="paragraph" w:customStyle="1" w:styleId="Zawartotabeli">
    <w:name w:val="Zawartość tabeli"/>
    <w:basedOn w:val="Normalny"/>
    <w:rsid w:val="001566ED"/>
    <w:pPr>
      <w:suppressLineNumbers/>
      <w:suppressAutoHyphens/>
      <w:spacing w:after="0" w:line="240" w:lineRule="auto"/>
      <w:jc w:val="both"/>
    </w:pPr>
    <w:rPr>
      <w:rFonts w:ascii="Arial" w:eastAsia="Times New Roman" w:hAnsi="Arial" w:cs="Arial"/>
      <w:sz w:val="20"/>
      <w:szCs w:val="20"/>
      <w:lang w:eastAsia="zh-CN"/>
    </w:rPr>
  </w:style>
  <w:style w:type="paragraph" w:styleId="Bezodstpw">
    <w:name w:val="No Spacing"/>
    <w:qFormat/>
    <w:rsid w:val="001566ED"/>
    <w:pPr>
      <w:spacing w:after="0" w:line="240" w:lineRule="auto"/>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1566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66ED"/>
    <w:rPr>
      <w:rFonts w:ascii="Tahoma" w:hAnsi="Tahoma" w:cs="Tahoma"/>
      <w:sz w:val="16"/>
      <w:szCs w:val="16"/>
    </w:rPr>
  </w:style>
  <w:style w:type="paragraph" w:styleId="Nagwek">
    <w:name w:val="header"/>
    <w:basedOn w:val="Normalny"/>
    <w:link w:val="NagwekZnak"/>
    <w:uiPriority w:val="99"/>
    <w:unhideWhenUsed/>
    <w:rsid w:val="00156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66ED"/>
  </w:style>
  <w:style w:type="paragraph" w:styleId="Stopka">
    <w:name w:val="footer"/>
    <w:basedOn w:val="Normalny"/>
    <w:link w:val="StopkaZnak"/>
    <w:uiPriority w:val="99"/>
    <w:unhideWhenUsed/>
    <w:rsid w:val="001566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66ED"/>
  </w:style>
  <w:style w:type="paragraph" w:styleId="Akapitzlist">
    <w:name w:val="List Paragraph"/>
    <w:basedOn w:val="Normalny"/>
    <w:uiPriority w:val="34"/>
    <w:qFormat/>
    <w:rsid w:val="00693978"/>
    <w:pPr>
      <w:ind w:left="720"/>
      <w:contextualSpacing/>
    </w:pPr>
  </w:style>
  <w:style w:type="table" w:styleId="Tabela-Siatka">
    <w:name w:val="Table Grid"/>
    <w:basedOn w:val="Standardowy"/>
    <w:uiPriority w:val="59"/>
    <w:rsid w:val="007D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D16484"/>
    <w:rPr>
      <w:color w:val="0000FF"/>
      <w:u w:val="single"/>
    </w:rPr>
  </w:style>
  <w:style w:type="character" w:styleId="Pogrubienie">
    <w:name w:val="Strong"/>
    <w:qFormat/>
    <w:rsid w:val="00D16484"/>
    <w:rPr>
      <w:b/>
      <w:bCs/>
    </w:rPr>
  </w:style>
  <w:style w:type="paragraph" w:styleId="NormalnyWeb">
    <w:name w:val="Normal (Web)"/>
    <w:basedOn w:val="Normalny"/>
    <w:rsid w:val="00D16484"/>
    <w:pPr>
      <w:suppressAutoHyphens/>
      <w:spacing w:before="100" w:after="100" w:line="240" w:lineRule="auto"/>
    </w:pPr>
    <w:rPr>
      <w:rFonts w:ascii="Arial Unicode MS" w:eastAsia="Arial Unicode MS" w:hAnsi="Arial Unicode MS" w:cs="Arial Unicode MS"/>
      <w:sz w:val="24"/>
      <w:szCs w:val="24"/>
      <w:lang w:eastAsia="zh-CN"/>
    </w:rPr>
  </w:style>
  <w:style w:type="character" w:customStyle="1" w:styleId="WW8Num2z2">
    <w:name w:val="WW8Num2z2"/>
    <w:rsid w:val="00D16484"/>
  </w:style>
  <w:style w:type="paragraph" w:customStyle="1" w:styleId="Tekstpodstawowywcity21">
    <w:name w:val="Tekst podstawowy wcięty 21"/>
    <w:basedOn w:val="Normalny"/>
    <w:rsid w:val="009D3D51"/>
    <w:pPr>
      <w:suppressAutoHyphens/>
      <w:spacing w:after="0" w:line="360" w:lineRule="auto"/>
      <w:ind w:firstLine="284"/>
      <w:jc w:val="both"/>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9D3D51"/>
    <w:pPr>
      <w:suppressAutoHyphens/>
      <w:spacing w:after="0" w:line="360" w:lineRule="auto"/>
      <w:jc w:val="both"/>
    </w:pPr>
    <w:rPr>
      <w:rFonts w:ascii="Times New Roman" w:eastAsia="Times New Roman" w:hAnsi="Times New Roman" w:cs="Times New Roman"/>
      <w:sz w:val="28"/>
      <w:szCs w:val="20"/>
      <w:lang w:eastAsia="zh-CN"/>
    </w:rPr>
  </w:style>
  <w:style w:type="paragraph" w:styleId="Tekstpodstawowy">
    <w:name w:val="Body Text"/>
    <w:basedOn w:val="Normalny"/>
    <w:link w:val="TekstpodstawowyZnak"/>
    <w:rsid w:val="00EF2F5F"/>
    <w:pPr>
      <w:suppressAutoHyphens/>
      <w:spacing w:after="0" w:line="360" w:lineRule="auto"/>
      <w:jc w:val="both"/>
    </w:pPr>
    <w:rPr>
      <w:rFonts w:ascii="Times New Roman" w:eastAsia="Times New Roman" w:hAnsi="Times New Roman" w:cs="Times New Roman"/>
      <w:color w:val="000000"/>
      <w:sz w:val="28"/>
      <w:szCs w:val="24"/>
      <w:lang w:eastAsia="zh-CN"/>
    </w:rPr>
  </w:style>
  <w:style w:type="character" w:customStyle="1" w:styleId="TekstpodstawowyZnak">
    <w:name w:val="Tekst podstawowy Znak"/>
    <w:basedOn w:val="Domylnaczcionkaakapitu"/>
    <w:link w:val="Tekstpodstawowy"/>
    <w:rsid w:val="00EF2F5F"/>
    <w:rPr>
      <w:rFonts w:ascii="Times New Roman" w:eastAsia="Times New Roman" w:hAnsi="Times New Roman" w:cs="Times New Roman"/>
      <w:color w:val="000000"/>
      <w:sz w:val="2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6D09"/>
    <w:pPr>
      <w:autoSpaceDE w:val="0"/>
      <w:autoSpaceDN w:val="0"/>
      <w:adjustRightInd w:val="0"/>
      <w:spacing w:after="0" w:line="240" w:lineRule="auto"/>
    </w:pPr>
    <w:rPr>
      <w:rFonts w:ascii="Arial" w:hAnsi="Arial" w:cs="Arial"/>
      <w:color w:val="000000"/>
      <w:sz w:val="24"/>
      <w:szCs w:val="24"/>
    </w:rPr>
  </w:style>
  <w:style w:type="paragraph" w:customStyle="1" w:styleId="Zawartotabeli">
    <w:name w:val="Zawartość tabeli"/>
    <w:basedOn w:val="Normalny"/>
    <w:rsid w:val="001566ED"/>
    <w:pPr>
      <w:suppressLineNumbers/>
      <w:suppressAutoHyphens/>
      <w:spacing w:after="0" w:line="240" w:lineRule="auto"/>
      <w:jc w:val="both"/>
    </w:pPr>
    <w:rPr>
      <w:rFonts w:ascii="Arial" w:eastAsia="Times New Roman" w:hAnsi="Arial" w:cs="Arial"/>
      <w:sz w:val="20"/>
      <w:szCs w:val="20"/>
      <w:lang w:eastAsia="zh-CN"/>
    </w:rPr>
  </w:style>
  <w:style w:type="paragraph" w:styleId="Bezodstpw">
    <w:name w:val="No Spacing"/>
    <w:qFormat/>
    <w:rsid w:val="001566ED"/>
    <w:pPr>
      <w:spacing w:after="0" w:line="240" w:lineRule="auto"/>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1566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66ED"/>
    <w:rPr>
      <w:rFonts w:ascii="Tahoma" w:hAnsi="Tahoma" w:cs="Tahoma"/>
      <w:sz w:val="16"/>
      <w:szCs w:val="16"/>
    </w:rPr>
  </w:style>
  <w:style w:type="paragraph" w:styleId="Nagwek">
    <w:name w:val="header"/>
    <w:basedOn w:val="Normalny"/>
    <w:link w:val="NagwekZnak"/>
    <w:uiPriority w:val="99"/>
    <w:unhideWhenUsed/>
    <w:rsid w:val="00156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66ED"/>
  </w:style>
  <w:style w:type="paragraph" w:styleId="Stopka">
    <w:name w:val="footer"/>
    <w:basedOn w:val="Normalny"/>
    <w:link w:val="StopkaZnak"/>
    <w:uiPriority w:val="99"/>
    <w:unhideWhenUsed/>
    <w:rsid w:val="001566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66ED"/>
  </w:style>
  <w:style w:type="paragraph" w:styleId="Akapitzlist">
    <w:name w:val="List Paragraph"/>
    <w:basedOn w:val="Normalny"/>
    <w:uiPriority w:val="34"/>
    <w:qFormat/>
    <w:rsid w:val="00693978"/>
    <w:pPr>
      <w:ind w:left="720"/>
      <w:contextualSpacing/>
    </w:pPr>
  </w:style>
  <w:style w:type="table" w:styleId="Tabela-Siatka">
    <w:name w:val="Table Grid"/>
    <w:basedOn w:val="Standardowy"/>
    <w:uiPriority w:val="59"/>
    <w:rsid w:val="007D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D16484"/>
    <w:rPr>
      <w:color w:val="0000FF"/>
      <w:u w:val="single"/>
    </w:rPr>
  </w:style>
  <w:style w:type="character" w:styleId="Pogrubienie">
    <w:name w:val="Strong"/>
    <w:qFormat/>
    <w:rsid w:val="00D16484"/>
    <w:rPr>
      <w:b/>
      <w:bCs/>
    </w:rPr>
  </w:style>
  <w:style w:type="paragraph" w:styleId="NormalnyWeb">
    <w:name w:val="Normal (Web)"/>
    <w:basedOn w:val="Normalny"/>
    <w:rsid w:val="00D16484"/>
    <w:pPr>
      <w:suppressAutoHyphens/>
      <w:spacing w:before="100" w:after="100" w:line="240" w:lineRule="auto"/>
    </w:pPr>
    <w:rPr>
      <w:rFonts w:ascii="Arial Unicode MS" w:eastAsia="Arial Unicode MS" w:hAnsi="Arial Unicode MS" w:cs="Arial Unicode MS"/>
      <w:sz w:val="24"/>
      <w:szCs w:val="24"/>
      <w:lang w:eastAsia="zh-CN"/>
    </w:rPr>
  </w:style>
  <w:style w:type="character" w:customStyle="1" w:styleId="WW8Num2z2">
    <w:name w:val="WW8Num2z2"/>
    <w:rsid w:val="00D16484"/>
  </w:style>
  <w:style w:type="paragraph" w:customStyle="1" w:styleId="Tekstpodstawowywcity21">
    <w:name w:val="Tekst podstawowy wcięty 21"/>
    <w:basedOn w:val="Normalny"/>
    <w:rsid w:val="009D3D51"/>
    <w:pPr>
      <w:suppressAutoHyphens/>
      <w:spacing w:after="0" w:line="360" w:lineRule="auto"/>
      <w:ind w:firstLine="284"/>
      <w:jc w:val="both"/>
    </w:pPr>
    <w:rPr>
      <w:rFonts w:ascii="Times New Roman" w:eastAsia="Times New Roman" w:hAnsi="Times New Roman" w:cs="Times New Roman"/>
      <w:color w:val="000000"/>
      <w:sz w:val="24"/>
      <w:szCs w:val="24"/>
      <w:lang w:eastAsia="zh-CN"/>
    </w:rPr>
  </w:style>
  <w:style w:type="paragraph" w:customStyle="1" w:styleId="Tekstpodstawowy31">
    <w:name w:val="Tekst podstawowy 31"/>
    <w:basedOn w:val="Normalny"/>
    <w:rsid w:val="009D3D51"/>
    <w:pPr>
      <w:suppressAutoHyphens/>
      <w:spacing w:after="0" w:line="360" w:lineRule="auto"/>
      <w:jc w:val="both"/>
    </w:pPr>
    <w:rPr>
      <w:rFonts w:ascii="Times New Roman" w:eastAsia="Times New Roman" w:hAnsi="Times New Roman" w:cs="Times New Roman"/>
      <w:sz w:val="28"/>
      <w:szCs w:val="20"/>
      <w:lang w:eastAsia="zh-CN"/>
    </w:rPr>
  </w:style>
  <w:style w:type="paragraph" w:styleId="Tekstpodstawowy">
    <w:name w:val="Body Text"/>
    <w:basedOn w:val="Normalny"/>
    <w:link w:val="TekstpodstawowyZnak"/>
    <w:rsid w:val="00EF2F5F"/>
    <w:pPr>
      <w:suppressAutoHyphens/>
      <w:spacing w:after="0" w:line="360" w:lineRule="auto"/>
      <w:jc w:val="both"/>
    </w:pPr>
    <w:rPr>
      <w:rFonts w:ascii="Times New Roman" w:eastAsia="Times New Roman" w:hAnsi="Times New Roman" w:cs="Times New Roman"/>
      <w:color w:val="000000"/>
      <w:sz w:val="28"/>
      <w:szCs w:val="24"/>
      <w:lang w:eastAsia="zh-CN"/>
    </w:rPr>
  </w:style>
  <w:style w:type="character" w:customStyle="1" w:styleId="TekstpodstawowyZnak">
    <w:name w:val="Tekst podstawowy Znak"/>
    <w:basedOn w:val="Domylnaczcionkaakapitu"/>
    <w:link w:val="Tekstpodstawowy"/>
    <w:rsid w:val="00EF2F5F"/>
    <w:rPr>
      <w:rFonts w:ascii="Times New Roman" w:eastAsia="Times New Roman" w:hAnsi="Times New Roman" w:cs="Times New Roman"/>
      <w:color w:val="000000"/>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pitalpinczow.home.pl/kreator/page1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pitalpinczow.home.pl/kreator/page1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pitalpinczow.home.pl/kreator/page13.html" TargetMode="External"/><Relationship Id="rId4" Type="http://schemas.openxmlformats.org/officeDocument/2006/relationships/settings" Target="settings.xml"/><Relationship Id="rId9" Type="http://schemas.openxmlformats.org/officeDocument/2006/relationships/hyperlink" Target="http://szpitalpinczow.home.pl/kreator/page9.htm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8553</Words>
  <Characters>51318</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4</cp:revision>
  <cp:lastPrinted>2022-09-24T08:43:00Z</cp:lastPrinted>
  <dcterms:created xsi:type="dcterms:W3CDTF">2023-05-10T08:52:00Z</dcterms:created>
  <dcterms:modified xsi:type="dcterms:W3CDTF">2023-05-10T09:14:00Z</dcterms:modified>
</cp:coreProperties>
</file>